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DA0" w:rsidRDefault="008E7DA0" w:rsidP="008E7DA0">
      <w:pPr>
        <w:autoSpaceDE w:val="0"/>
        <w:autoSpaceDN w:val="0"/>
        <w:adjustRightInd w:val="0"/>
        <w:jc w:val="right"/>
        <w:outlineLvl w:val="0"/>
      </w:pPr>
      <w:r>
        <w:t>Приложение №1</w:t>
      </w:r>
    </w:p>
    <w:p w:rsidR="008E7DA0" w:rsidRDefault="008E7DA0" w:rsidP="008E7DA0">
      <w:pPr>
        <w:autoSpaceDE w:val="0"/>
        <w:autoSpaceDN w:val="0"/>
        <w:adjustRightInd w:val="0"/>
        <w:jc w:val="right"/>
      </w:pPr>
      <w:r>
        <w:t xml:space="preserve">к </w:t>
      </w:r>
      <w:r w:rsidR="00FA5EE3">
        <w:t>постановлению</w:t>
      </w:r>
      <w:r>
        <w:t xml:space="preserve"> Администрации</w:t>
      </w:r>
    </w:p>
    <w:p w:rsidR="008E7DA0" w:rsidRDefault="00F72ADE" w:rsidP="008E7DA0">
      <w:pPr>
        <w:autoSpaceDE w:val="0"/>
        <w:autoSpaceDN w:val="0"/>
        <w:adjustRightInd w:val="0"/>
        <w:jc w:val="right"/>
      </w:pPr>
      <w:r>
        <w:t>Красноярского</w:t>
      </w:r>
      <w:r w:rsidR="008E7DA0">
        <w:t xml:space="preserve"> сельского поселения</w:t>
      </w:r>
    </w:p>
    <w:p w:rsidR="008E7DA0" w:rsidRDefault="008E7DA0" w:rsidP="008E7DA0">
      <w:pPr>
        <w:autoSpaceDE w:val="0"/>
        <w:autoSpaceDN w:val="0"/>
        <w:adjustRightInd w:val="0"/>
        <w:jc w:val="right"/>
      </w:pPr>
      <w:r>
        <w:t xml:space="preserve"> Большереченского муниципального района</w:t>
      </w:r>
    </w:p>
    <w:p w:rsidR="008E7DA0" w:rsidRDefault="008E7DA0" w:rsidP="008E7DA0">
      <w:pPr>
        <w:autoSpaceDE w:val="0"/>
        <w:autoSpaceDN w:val="0"/>
        <w:adjustRightInd w:val="0"/>
        <w:jc w:val="right"/>
      </w:pPr>
      <w:r>
        <w:t xml:space="preserve"> Омской области</w:t>
      </w:r>
    </w:p>
    <w:p w:rsidR="008E7DA0" w:rsidRDefault="00F72ADE" w:rsidP="008E7DA0">
      <w:pPr>
        <w:autoSpaceDE w:val="0"/>
        <w:autoSpaceDN w:val="0"/>
        <w:adjustRightInd w:val="0"/>
        <w:jc w:val="right"/>
      </w:pPr>
      <w:r>
        <w:t xml:space="preserve">от </w:t>
      </w:r>
      <w:r w:rsidR="00855F0D">
        <w:t>17 декабря</w:t>
      </w:r>
      <w:r w:rsidR="008E7DA0">
        <w:t xml:space="preserve"> </w:t>
      </w:r>
      <w:smartTag w:uri="urn:schemas-microsoft-com:office:smarttags" w:element="metricconverter">
        <w:smartTagPr>
          <w:attr w:name="ProductID" w:val="2021 г"/>
        </w:smartTagPr>
        <w:r w:rsidR="008E7DA0">
          <w:t>2021 г</w:t>
        </w:r>
      </w:smartTag>
      <w:r>
        <w:t>. №</w:t>
      </w:r>
      <w:r w:rsidR="008E7DA0">
        <w:t xml:space="preserve"> </w:t>
      </w:r>
      <w:r w:rsidR="00855F0D">
        <w:t>96</w:t>
      </w:r>
    </w:p>
    <w:p w:rsidR="008E7DA0" w:rsidRDefault="008E7DA0" w:rsidP="0046479A">
      <w:pPr>
        <w:jc w:val="center"/>
        <w:rPr>
          <w:rFonts w:eastAsiaTheme="minorHAnsi"/>
          <w:sz w:val="28"/>
          <w:szCs w:val="28"/>
          <w:lang w:eastAsia="en-US"/>
        </w:rPr>
      </w:pPr>
    </w:p>
    <w:p w:rsidR="00785509" w:rsidRDefault="0046479A" w:rsidP="0046479A">
      <w:pPr>
        <w:jc w:val="center"/>
        <w:rPr>
          <w:rFonts w:eastAsiaTheme="minorHAnsi"/>
          <w:sz w:val="28"/>
          <w:szCs w:val="28"/>
          <w:lang w:eastAsia="en-US"/>
        </w:rPr>
      </w:pPr>
      <w:r w:rsidRPr="0046479A">
        <w:rPr>
          <w:rFonts w:eastAsiaTheme="minorHAnsi"/>
          <w:sz w:val="28"/>
          <w:szCs w:val="28"/>
          <w:lang w:eastAsia="en-US"/>
        </w:rPr>
        <w:t xml:space="preserve">ПОРЯДОК </w:t>
      </w:r>
    </w:p>
    <w:p w:rsidR="00785509" w:rsidRDefault="0046479A" w:rsidP="0046479A">
      <w:pPr>
        <w:jc w:val="center"/>
        <w:rPr>
          <w:rFonts w:eastAsiaTheme="minorHAnsi"/>
          <w:sz w:val="28"/>
          <w:szCs w:val="28"/>
          <w:lang w:eastAsia="en-US"/>
        </w:rPr>
      </w:pPr>
      <w:r w:rsidRPr="0046479A">
        <w:rPr>
          <w:rFonts w:eastAsiaTheme="minorHAnsi"/>
          <w:sz w:val="28"/>
          <w:szCs w:val="28"/>
          <w:lang w:eastAsia="en-US"/>
        </w:rPr>
        <w:t xml:space="preserve">осуществления бюджетных полномочий главных администраторов доходов </w:t>
      </w:r>
      <w:r>
        <w:rPr>
          <w:rFonts w:eastAsiaTheme="minorHAnsi"/>
          <w:sz w:val="28"/>
          <w:szCs w:val="28"/>
          <w:lang w:eastAsia="en-US"/>
        </w:rPr>
        <w:t>местного</w:t>
      </w:r>
      <w:r w:rsidRPr="0046479A">
        <w:rPr>
          <w:rFonts w:eastAsiaTheme="minorHAnsi"/>
          <w:sz w:val="28"/>
          <w:szCs w:val="28"/>
          <w:lang w:eastAsia="en-US"/>
        </w:rPr>
        <w:t xml:space="preserve"> бюджета, являющихся органами </w:t>
      </w:r>
      <w:r w:rsidRPr="006C5C2F">
        <w:rPr>
          <w:rFonts w:eastAsiaTheme="minorHAnsi"/>
          <w:sz w:val="28"/>
          <w:szCs w:val="28"/>
          <w:lang w:eastAsia="en-US"/>
        </w:rPr>
        <w:t xml:space="preserve">местного самоуправления  </w:t>
      </w:r>
      <w:r w:rsidR="00F72ADE">
        <w:rPr>
          <w:rFonts w:eastAsiaTheme="minorHAnsi"/>
          <w:sz w:val="28"/>
          <w:szCs w:val="28"/>
          <w:lang w:eastAsia="en-US"/>
        </w:rPr>
        <w:t>Красноярского</w:t>
      </w:r>
      <w:r w:rsidRPr="006C5C2F">
        <w:rPr>
          <w:rFonts w:eastAsiaTheme="minorHAnsi"/>
          <w:sz w:val="28"/>
          <w:szCs w:val="28"/>
          <w:lang w:eastAsia="en-US"/>
        </w:rPr>
        <w:t xml:space="preserve"> сельского поселения Большереченского района </w:t>
      </w:r>
    </w:p>
    <w:p w:rsidR="0046479A" w:rsidRDefault="0046479A" w:rsidP="0046479A">
      <w:pPr>
        <w:jc w:val="center"/>
        <w:rPr>
          <w:rFonts w:eastAsiaTheme="minorHAnsi"/>
          <w:sz w:val="28"/>
          <w:szCs w:val="28"/>
          <w:lang w:eastAsia="en-US"/>
        </w:rPr>
      </w:pPr>
      <w:r w:rsidRPr="006C5C2F">
        <w:rPr>
          <w:rFonts w:eastAsiaTheme="minorHAnsi"/>
          <w:sz w:val="28"/>
          <w:szCs w:val="28"/>
          <w:lang w:eastAsia="en-US"/>
        </w:rPr>
        <w:t>Омской области</w:t>
      </w:r>
      <w:bookmarkStart w:id="0" w:name="_GoBack"/>
      <w:bookmarkEnd w:id="0"/>
    </w:p>
    <w:p w:rsidR="00462C54" w:rsidRDefault="00462C54" w:rsidP="00785509">
      <w:pPr>
        <w:jc w:val="center"/>
        <w:rPr>
          <w:rFonts w:eastAsiaTheme="minorHAnsi"/>
          <w:sz w:val="28"/>
          <w:szCs w:val="28"/>
          <w:lang w:eastAsia="en-US"/>
        </w:rPr>
      </w:pPr>
    </w:p>
    <w:p w:rsidR="00462C54" w:rsidRPr="00462C54" w:rsidRDefault="00462C54" w:rsidP="0078550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462C54">
        <w:rPr>
          <w:rFonts w:eastAsiaTheme="minorHAnsi"/>
          <w:sz w:val="28"/>
          <w:szCs w:val="28"/>
          <w:lang w:eastAsia="en-US"/>
        </w:rPr>
        <w:t xml:space="preserve">1. Настоящий Порядок регулирует отношения по осуществлению бюджетных полномочий главными администраторами доходов бюджетов бюджетной системы Российской Федерации, являющимися органами </w:t>
      </w:r>
      <w:r w:rsidR="00AF7CD2" w:rsidRPr="006C5C2F">
        <w:rPr>
          <w:rFonts w:eastAsiaTheme="minorHAnsi"/>
          <w:sz w:val="28"/>
          <w:szCs w:val="28"/>
          <w:lang w:eastAsia="en-US"/>
        </w:rPr>
        <w:t xml:space="preserve">местного самоуправления </w:t>
      </w:r>
      <w:r w:rsidR="00F72ADE">
        <w:rPr>
          <w:rFonts w:eastAsiaTheme="minorHAnsi"/>
          <w:sz w:val="28"/>
          <w:szCs w:val="28"/>
          <w:lang w:eastAsia="en-US"/>
        </w:rPr>
        <w:t>Красноярского</w:t>
      </w:r>
      <w:r w:rsidR="00AF7CD2" w:rsidRPr="006C5C2F">
        <w:rPr>
          <w:rFonts w:eastAsiaTheme="minorHAnsi"/>
          <w:sz w:val="28"/>
          <w:szCs w:val="28"/>
          <w:lang w:eastAsia="en-US"/>
        </w:rPr>
        <w:t xml:space="preserve"> сельского поселения Большереченского района Омской области</w:t>
      </w:r>
      <w:r w:rsidR="00AF7CD2">
        <w:rPr>
          <w:rFonts w:eastAsiaTheme="minorHAnsi"/>
          <w:sz w:val="28"/>
          <w:szCs w:val="28"/>
          <w:lang w:eastAsia="en-US"/>
        </w:rPr>
        <w:t>.</w:t>
      </w:r>
    </w:p>
    <w:p w:rsidR="00462C54" w:rsidRPr="00462C54" w:rsidRDefault="00462C54" w:rsidP="0078550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1" w:name="Par3"/>
      <w:bookmarkEnd w:id="1"/>
      <w:r w:rsidRPr="00462C54">
        <w:rPr>
          <w:rFonts w:eastAsiaTheme="minorHAnsi"/>
          <w:sz w:val="28"/>
          <w:szCs w:val="28"/>
          <w:lang w:eastAsia="en-US"/>
        </w:rPr>
        <w:t>2. Главные администраторы доходов осуществляют следующие бюджетные полномочия:</w:t>
      </w:r>
    </w:p>
    <w:p w:rsidR="00462C54" w:rsidRPr="00462C54" w:rsidRDefault="00462C54" w:rsidP="0078550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462C54">
        <w:rPr>
          <w:rFonts w:eastAsiaTheme="minorHAnsi"/>
          <w:sz w:val="28"/>
          <w:szCs w:val="28"/>
          <w:lang w:eastAsia="en-US"/>
        </w:rPr>
        <w:t>1) формируют и утверждают перечень администраторов доходов бюджетов, подведомственных главному администратору доходов (далее - администраторы доходов);</w:t>
      </w:r>
    </w:p>
    <w:p w:rsidR="00462C54" w:rsidRPr="00462C54" w:rsidRDefault="00462C54" w:rsidP="0078550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2" w:name="Par5"/>
      <w:bookmarkEnd w:id="2"/>
      <w:r w:rsidRPr="00462C54">
        <w:rPr>
          <w:rFonts w:eastAsiaTheme="minorHAnsi"/>
          <w:sz w:val="28"/>
          <w:szCs w:val="28"/>
          <w:lang w:eastAsia="en-US"/>
        </w:rPr>
        <w:t>2) определяют порядок осуществления бюджетных полномочий администраторов доходов;</w:t>
      </w:r>
    </w:p>
    <w:p w:rsidR="00462C54" w:rsidRPr="00462C54" w:rsidRDefault="00462C54" w:rsidP="0078550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462C54">
        <w:rPr>
          <w:rFonts w:eastAsiaTheme="minorHAnsi"/>
          <w:sz w:val="28"/>
          <w:szCs w:val="28"/>
          <w:lang w:eastAsia="en-US"/>
        </w:rPr>
        <w:t xml:space="preserve">3) утверждают методику прогнозирования поступлений доходов </w:t>
      </w:r>
      <w:r w:rsidR="000B587D">
        <w:rPr>
          <w:rFonts w:eastAsiaTheme="minorHAnsi"/>
          <w:sz w:val="28"/>
          <w:szCs w:val="28"/>
          <w:lang w:eastAsia="en-US"/>
        </w:rPr>
        <w:t>в местный бюджет</w:t>
      </w:r>
      <w:r w:rsidRPr="00462C54">
        <w:rPr>
          <w:rFonts w:eastAsiaTheme="minorHAnsi"/>
          <w:sz w:val="28"/>
          <w:szCs w:val="28"/>
          <w:lang w:eastAsia="en-US"/>
        </w:rPr>
        <w:t xml:space="preserve"> в соответствии с общими требованиями к такой методике, установленными Правительством Российской Федерации;</w:t>
      </w:r>
    </w:p>
    <w:p w:rsidR="00462C54" w:rsidRPr="00462C54" w:rsidRDefault="00462C54" w:rsidP="0078550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3" w:name="Par7"/>
      <w:bookmarkEnd w:id="3"/>
      <w:r w:rsidRPr="00462C54">
        <w:rPr>
          <w:rFonts w:eastAsiaTheme="minorHAnsi"/>
          <w:sz w:val="28"/>
          <w:szCs w:val="28"/>
          <w:lang w:eastAsia="en-US"/>
        </w:rPr>
        <w:t xml:space="preserve">4) </w:t>
      </w:r>
      <w:r w:rsidR="00700C67">
        <w:rPr>
          <w:sz w:val="28"/>
          <w:szCs w:val="28"/>
        </w:rPr>
        <w:t>формируют и представляют в Комитет финансов и контроля администрации Большереченского муниципального района Омской области</w:t>
      </w:r>
      <w:r w:rsidRPr="00462C54">
        <w:rPr>
          <w:rFonts w:eastAsiaTheme="minorHAnsi"/>
          <w:sz w:val="28"/>
          <w:szCs w:val="28"/>
          <w:lang w:eastAsia="en-US"/>
        </w:rPr>
        <w:t>:</w:t>
      </w:r>
    </w:p>
    <w:p w:rsidR="00462C54" w:rsidRPr="00462C54" w:rsidRDefault="00462C54" w:rsidP="0078550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462C54">
        <w:rPr>
          <w:rFonts w:eastAsiaTheme="minorHAnsi"/>
          <w:sz w:val="28"/>
          <w:szCs w:val="28"/>
          <w:lang w:eastAsia="en-US"/>
        </w:rPr>
        <w:t>- сведения, необходимые для составления среднесрочного финансового плана и (или) проекта бюджета с обоснованиями и расчетами;</w:t>
      </w:r>
    </w:p>
    <w:p w:rsidR="00462C54" w:rsidRPr="00462C54" w:rsidRDefault="00462C54" w:rsidP="0078550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462C54">
        <w:rPr>
          <w:rFonts w:eastAsiaTheme="minorHAnsi"/>
          <w:sz w:val="28"/>
          <w:szCs w:val="28"/>
          <w:lang w:eastAsia="en-US"/>
        </w:rPr>
        <w:t>- предложения о внесении изменений в закон (решение) о бюджете с обоснованиями и расчетами;</w:t>
      </w:r>
    </w:p>
    <w:p w:rsidR="00462C54" w:rsidRPr="00462C54" w:rsidRDefault="00462C54" w:rsidP="0078550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462C54">
        <w:rPr>
          <w:rFonts w:eastAsiaTheme="minorHAnsi"/>
          <w:sz w:val="28"/>
          <w:szCs w:val="28"/>
          <w:lang w:eastAsia="en-US"/>
        </w:rPr>
        <w:t>- сведения, необходимые для составления и ведения кассового плана;</w:t>
      </w:r>
    </w:p>
    <w:p w:rsidR="00462C54" w:rsidRPr="00462C54" w:rsidRDefault="00462C54" w:rsidP="0078550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462C54">
        <w:rPr>
          <w:rFonts w:eastAsiaTheme="minorHAnsi"/>
          <w:sz w:val="28"/>
          <w:szCs w:val="28"/>
          <w:lang w:eastAsia="en-US"/>
        </w:rPr>
        <w:t>- прогноз поступления доходов бюджета;</w:t>
      </w:r>
    </w:p>
    <w:p w:rsidR="00462C54" w:rsidRPr="00462C54" w:rsidRDefault="00462C54" w:rsidP="0078550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462C54">
        <w:rPr>
          <w:rFonts w:eastAsiaTheme="minorHAnsi"/>
          <w:sz w:val="28"/>
          <w:szCs w:val="28"/>
          <w:lang w:eastAsia="en-US"/>
        </w:rPr>
        <w:t>- аналитические материалы по исполнению бюджета по доходам;</w:t>
      </w:r>
    </w:p>
    <w:p w:rsidR="00534657" w:rsidRPr="00462C54" w:rsidRDefault="00462C54" w:rsidP="0078550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462C54">
        <w:rPr>
          <w:rFonts w:eastAsiaTheme="minorHAnsi"/>
          <w:sz w:val="28"/>
          <w:szCs w:val="28"/>
          <w:lang w:eastAsia="en-US"/>
        </w:rPr>
        <w:t xml:space="preserve">5) </w:t>
      </w:r>
      <w:r w:rsidR="00534657">
        <w:rPr>
          <w:sz w:val="28"/>
          <w:szCs w:val="28"/>
        </w:rPr>
        <w:t>формируют и представляют в Комитет финансов и контроля администрации Большереченского муниципального района Омской области бюджетную отчетность главного администратора доходов в порядке, установленном Министерством финансов Российской Федерации;</w:t>
      </w:r>
    </w:p>
    <w:p w:rsidR="00462C54" w:rsidRPr="00462C54" w:rsidRDefault="00462C54" w:rsidP="0078550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462C54">
        <w:rPr>
          <w:rFonts w:eastAsiaTheme="minorHAnsi"/>
          <w:sz w:val="28"/>
          <w:szCs w:val="28"/>
          <w:lang w:eastAsia="en-US"/>
        </w:rPr>
        <w:t>6) представляют для включения в перечень источников доходов Российской Федерации и реестр источников доходов бюджета сведения о закрепленных за ними источниках доходов;</w:t>
      </w:r>
    </w:p>
    <w:p w:rsidR="00462C54" w:rsidRPr="00462C54" w:rsidRDefault="00462C54" w:rsidP="0078550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462C54">
        <w:rPr>
          <w:rFonts w:eastAsiaTheme="minorHAnsi"/>
          <w:sz w:val="28"/>
          <w:szCs w:val="28"/>
          <w:lang w:eastAsia="en-US"/>
        </w:rPr>
        <w:t xml:space="preserve">7) определяют порядок принятия решений о признании безнадежной к взысканию задолженности по платежам в бюджеты бюджетной системы </w:t>
      </w:r>
      <w:r w:rsidRPr="00462C54">
        <w:rPr>
          <w:rFonts w:eastAsiaTheme="minorHAnsi"/>
          <w:sz w:val="28"/>
          <w:szCs w:val="28"/>
          <w:lang w:eastAsia="en-US"/>
        </w:rPr>
        <w:lastRenderedPageBreak/>
        <w:t>Российской Федерации в соответствии с общими требованиями, установленными Правительством Российской Федерации;</w:t>
      </w:r>
    </w:p>
    <w:p w:rsidR="00462C54" w:rsidRPr="00462C54" w:rsidRDefault="00462C54" w:rsidP="0078550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462C54">
        <w:rPr>
          <w:rFonts w:eastAsiaTheme="minorHAnsi"/>
          <w:sz w:val="28"/>
          <w:szCs w:val="28"/>
          <w:lang w:eastAsia="en-US"/>
        </w:rPr>
        <w:t>8) исполняют в случаях, установленных законодательством Российской Федерации, полномочия администратора доходов в соответствии с принятыми ими порядками осуществления бюджетных полномочий администраторов доходов;</w:t>
      </w:r>
    </w:p>
    <w:p w:rsidR="00462C54" w:rsidRPr="00462C54" w:rsidRDefault="00462C54" w:rsidP="0078550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462C54">
        <w:rPr>
          <w:rFonts w:eastAsiaTheme="minorHAnsi"/>
          <w:sz w:val="28"/>
          <w:szCs w:val="28"/>
          <w:lang w:eastAsia="en-US"/>
        </w:rPr>
        <w:t xml:space="preserve">9) осуществляют иные бюджетные полномочия, установленные Бюджетным </w:t>
      </w:r>
      <w:hyperlink r:id="rId5" w:history="1">
        <w:r w:rsidRPr="00F72ADE">
          <w:rPr>
            <w:rFonts w:eastAsiaTheme="minorHAnsi"/>
            <w:sz w:val="28"/>
            <w:szCs w:val="28"/>
            <w:lang w:eastAsia="en-US"/>
          </w:rPr>
          <w:t>кодексом</w:t>
        </w:r>
      </w:hyperlink>
      <w:r w:rsidRPr="00462C54">
        <w:rPr>
          <w:rFonts w:eastAsiaTheme="minorHAnsi"/>
          <w:sz w:val="28"/>
          <w:szCs w:val="28"/>
          <w:lang w:eastAsia="en-US"/>
        </w:rPr>
        <w:t xml:space="preserve"> Российской Федерации и принимаемыми в соответствии с ним нормативными правовыми актами (муниципальными правовыми актами), регулирующими бюджетные правоотношения;</w:t>
      </w:r>
    </w:p>
    <w:p w:rsidR="00462C54" w:rsidRPr="00462C54" w:rsidRDefault="00462C54" w:rsidP="0078550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4" w:name="Par20"/>
      <w:bookmarkEnd w:id="4"/>
      <w:r w:rsidRPr="00462C54">
        <w:rPr>
          <w:rFonts w:eastAsiaTheme="minorHAnsi"/>
          <w:sz w:val="28"/>
          <w:szCs w:val="28"/>
          <w:lang w:eastAsia="en-US"/>
        </w:rPr>
        <w:t xml:space="preserve">2.1. Бюджетные полномочия, установленные </w:t>
      </w:r>
      <w:hyperlink w:anchor="Par3" w:history="1">
        <w:r w:rsidRPr="00F72ADE">
          <w:rPr>
            <w:rFonts w:eastAsiaTheme="minorHAnsi"/>
            <w:sz w:val="28"/>
            <w:szCs w:val="28"/>
            <w:lang w:eastAsia="en-US"/>
          </w:rPr>
          <w:t>пунктом 2</w:t>
        </w:r>
      </w:hyperlink>
      <w:r w:rsidRPr="00462C54">
        <w:rPr>
          <w:rFonts w:eastAsiaTheme="minorHAnsi"/>
          <w:sz w:val="28"/>
          <w:szCs w:val="28"/>
          <w:lang w:eastAsia="en-US"/>
        </w:rPr>
        <w:t xml:space="preserve"> настоящего Порядка, в отношении доходов местных бюджетов согласно </w:t>
      </w:r>
      <w:hyperlink r:id="rId6" w:history="1">
        <w:r w:rsidRPr="00F72ADE">
          <w:rPr>
            <w:rFonts w:eastAsiaTheme="minorHAnsi"/>
            <w:sz w:val="28"/>
            <w:szCs w:val="28"/>
            <w:lang w:eastAsia="en-US"/>
          </w:rPr>
          <w:t>перечню</w:t>
        </w:r>
      </w:hyperlink>
      <w:r w:rsidRPr="00F72ADE">
        <w:rPr>
          <w:rFonts w:eastAsiaTheme="minorHAnsi"/>
          <w:sz w:val="28"/>
          <w:szCs w:val="28"/>
          <w:lang w:eastAsia="en-US"/>
        </w:rPr>
        <w:t>,</w:t>
      </w:r>
      <w:r w:rsidRPr="00462C54">
        <w:rPr>
          <w:rFonts w:eastAsiaTheme="minorHAnsi"/>
          <w:sz w:val="28"/>
          <w:szCs w:val="28"/>
          <w:lang w:eastAsia="en-US"/>
        </w:rPr>
        <w:t xml:space="preserve"> предусмотренному приложением к настоящему Порядку, осуществляются главными администраторами доходов бюджетов бюджетной системы Российской Федерации, являющимися органами </w:t>
      </w:r>
      <w:r w:rsidR="002D296F" w:rsidRPr="006C5C2F">
        <w:rPr>
          <w:rFonts w:eastAsiaTheme="minorHAnsi"/>
          <w:sz w:val="28"/>
          <w:szCs w:val="28"/>
          <w:lang w:eastAsia="en-US"/>
        </w:rPr>
        <w:t xml:space="preserve">местного самоуправления  </w:t>
      </w:r>
      <w:r w:rsidR="00F72ADE">
        <w:rPr>
          <w:rFonts w:eastAsiaTheme="minorHAnsi"/>
          <w:sz w:val="28"/>
          <w:szCs w:val="28"/>
          <w:lang w:eastAsia="en-US"/>
        </w:rPr>
        <w:t>Красноярского</w:t>
      </w:r>
      <w:r w:rsidR="002D296F" w:rsidRPr="006C5C2F">
        <w:rPr>
          <w:rFonts w:eastAsiaTheme="minorHAnsi"/>
          <w:sz w:val="28"/>
          <w:szCs w:val="28"/>
          <w:lang w:eastAsia="en-US"/>
        </w:rPr>
        <w:t xml:space="preserve"> сельского поселения Большереченского района Омской области</w:t>
      </w:r>
      <w:r w:rsidR="00785509">
        <w:rPr>
          <w:rFonts w:eastAsiaTheme="minorHAnsi"/>
          <w:sz w:val="28"/>
          <w:szCs w:val="28"/>
          <w:lang w:eastAsia="en-US"/>
        </w:rPr>
        <w:t>.</w:t>
      </w:r>
    </w:p>
    <w:p w:rsidR="00462C54" w:rsidRPr="00462C54" w:rsidRDefault="00462C54" w:rsidP="0078550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462C54">
        <w:rPr>
          <w:rFonts w:eastAsiaTheme="minorHAnsi"/>
          <w:sz w:val="28"/>
          <w:szCs w:val="28"/>
          <w:lang w:eastAsia="en-US"/>
        </w:rPr>
        <w:t xml:space="preserve">3. Порядок осуществления бюджетных полномочий администраторов доходов, указанный в </w:t>
      </w:r>
      <w:hyperlink w:anchor="Par5" w:history="1">
        <w:r w:rsidRPr="00F72ADE">
          <w:rPr>
            <w:rFonts w:eastAsiaTheme="minorHAnsi"/>
            <w:sz w:val="28"/>
            <w:szCs w:val="28"/>
            <w:lang w:eastAsia="en-US"/>
          </w:rPr>
          <w:t>подпункте 2 пункта 2</w:t>
        </w:r>
      </w:hyperlink>
      <w:r w:rsidRPr="00462C54">
        <w:rPr>
          <w:rFonts w:eastAsiaTheme="minorHAnsi"/>
          <w:sz w:val="28"/>
          <w:szCs w:val="28"/>
          <w:lang w:eastAsia="en-US"/>
        </w:rPr>
        <w:t xml:space="preserve"> настоящего Порядка, должен содержать следующие положения:</w:t>
      </w:r>
    </w:p>
    <w:p w:rsidR="00462C54" w:rsidRPr="00462C54" w:rsidRDefault="00462C54" w:rsidP="0078550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462C54">
        <w:rPr>
          <w:rFonts w:eastAsiaTheme="minorHAnsi"/>
          <w:sz w:val="28"/>
          <w:szCs w:val="28"/>
          <w:lang w:eastAsia="en-US"/>
        </w:rPr>
        <w:t>1) закрепление источников доходов бюджетов бюджетной системы Российской Федерации за администраторами доходов с указанием кодов видов (подвидов) доходов классификации доходов бюджетов Российской Федерации и нормативных правовых актов, являющихся основанием для администрирования соответствующего вида платежа;</w:t>
      </w:r>
    </w:p>
    <w:p w:rsidR="00462C54" w:rsidRPr="00462C54" w:rsidRDefault="00462C54" w:rsidP="0078550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462C54">
        <w:rPr>
          <w:rFonts w:eastAsiaTheme="minorHAnsi"/>
          <w:sz w:val="28"/>
          <w:szCs w:val="28"/>
          <w:lang w:eastAsia="en-US"/>
        </w:rPr>
        <w:t>2) наделение администраторов доходов в отношении закрепленных за ними источников доходов бюджетов бюджетной системы Российской Федерации следующими бюджетными полномочиями:</w:t>
      </w:r>
    </w:p>
    <w:p w:rsidR="00462C54" w:rsidRPr="00462C54" w:rsidRDefault="00462C54" w:rsidP="0078550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462C54">
        <w:rPr>
          <w:rFonts w:eastAsiaTheme="minorHAnsi"/>
          <w:sz w:val="28"/>
          <w:szCs w:val="28"/>
          <w:lang w:eastAsia="en-US"/>
        </w:rPr>
        <w:t>- начисление, учет и контроль за правильностью исчисления, полнотой и своевременностью осуществления платежей в бюджеты бюджетной системы Российской Федерации, пеней и штрафов по ним;</w:t>
      </w:r>
    </w:p>
    <w:p w:rsidR="00462C54" w:rsidRDefault="00462C54" w:rsidP="0078550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462C54">
        <w:rPr>
          <w:rFonts w:eastAsiaTheme="minorHAnsi"/>
          <w:sz w:val="28"/>
          <w:szCs w:val="28"/>
          <w:lang w:eastAsia="en-US"/>
        </w:rPr>
        <w:t>- взыскание задолженности по платежам в бюджеты бюджетной системы Российской Федерации, пеней и штрафов;</w:t>
      </w:r>
    </w:p>
    <w:p w:rsidR="009A73B7" w:rsidRDefault="009A73B7" w:rsidP="0078550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принятие решений о возврате излишне уплаченных (взысканных) платежей в бюджеты бюджетной системы Российской Федерации, пеней и штрафов, а также процентов за несвоевременное осуществление такого возврата и процентов, начисленных на излишне взысканные суммы, в соответствии с законодательством Российской Федерации;</w:t>
      </w:r>
    </w:p>
    <w:p w:rsidR="009A73B7" w:rsidRPr="00A33CAD" w:rsidRDefault="009A73B7" w:rsidP="0078550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33CAD">
        <w:rPr>
          <w:sz w:val="28"/>
          <w:szCs w:val="28"/>
        </w:rPr>
        <w:t>- принятие решений о зачете (уточнении) платежей в бюджеты бюджетной системы Российской Федерации и представление уведомлений в Управление Федерального казначейства по Омской области;</w:t>
      </w:r>
    </w:p>
    <w:p w:rsidR="009A73B7" w:rsidRDefault="009A73B7" w:rsidP="0078550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33CAD">
        <w:rPr>
          <w:sz w:val="28"/>
          <w:szCs w:val="28"/>
        </w:rPr>
        <w:t>- определение порядка, форм и сроков представления главному администратору доходов сведений и бюджетной отчетности, необходимых для осуществления полномочий главного администратора доходов;</w:t>
      </w:r>
    </w:p>
    <w:p w:rsidR="009A73B7" w:rsidRDefault="009A73B7" w:rsidP="0078550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33CAD">
        <w:rPr>
          <w:sz w:val="28"/>
          <w:szCs w:val="28"/>
        </w:rPr>
        <w:lastRenderedPageBreak/>
        <w:t>- представление информации, необходимой для уплаты денежных средств физическими и юридическими лицами за государственные услуги, а также иных платежей, являющихся источниками формирования доходов бюджетов бюджетной системы Российской Федерации, в Государственную информационную систему о государственных и муниципальных платежах в соответствии с законодательством Российской Федерации;</w:t>
      </w:r>
    </w:p>
    <w:p w:rsidR="009A73B7" w:rsidRDefault="009A73B7" w:rsidP="0078550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принятие решения о признании безнадежной к взысканию задолженности по платежам в бюджеты бюджетной системы Российской Федерации;</w:t>
      </w:r>
    </w:p>
    <w:p w:rsidR="009A73B7" w:rsidRDefault="009A73B7" w:rsidP="0078550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A73B7">
        <w:rPr>
          <w:sz w:val="28"/>
          <w:szCs w:val="28"/>
        </w:rPr>
        <w:t xml:space="preserve">- иные бюджетные полномочия, установленные Бюджетным </w:t>
      </w:r>
      <w:hyperlink r:id="rId7" w:history="1">
        <w:r w:rsidRPr="009A73B7">
          <w:rPr>
            <w:sz w:val="28"/>
            <w:szCs w:val="28"/>
          </w:rPr>
          <w:t>кодексом</w:t>
        </w:r>
      </w:hyperlink>
      <w:r w:rsidRPr="009A73B7">
        <w:rPr>
          <w:sz w:val="28"/>
          <w:szCs w:val="28"/>
        </w:rPr>
        <w:t xml:space="preserve"> Российской Федерации и принятыми в соответствии с ним нормативными правовыми актами (муниципальными правовыми актами), регулирующими бюджетные правоотношения;</w:t>
      </w:r>
    </w:p>
    <w:p w:rsidR="009A73B7" w:rsidRDefault="009A73B7" w:rsidP="0078550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определение порядка заполнения (составления) и отражения в бюджетном учете первичных документов по администрируемым доходам бюджетов бюджетной системы Российской Федерации или указание нормативных правовых актов Российской Федерации, регулирующих данные вопросы;</w:t>
      </w:r>
    </w:p>
    <w:p w:rsidR="009A73B7" w:rsidRDefault="009A73B7" w:rsidP="0078550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определение порядка действий администраторов доходов при уточнении невыясненных поступлений в соответствии с нормативными правовыми актами Российской Федерации;</w:t>
      </w:r>
    </w:p>
    <w:p w:rsidR="009A73B7" w:rsidRDefault="009A73B7" w:rsidP="0078550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5) установление порядка, форм и сроков обмена информацией между структурными подразделениями администратора доходов при исполнении бюджетных полномочий администратора доходов;</w:t>
      </w:r>
    </w:p>
    <w:p w:rsidR="0046556E" w:rsidRPr="00462C54" w:rsidRDefault="009A73B7" w:rsidP="0078550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4. Главные администраторы доходов доводят до Комитета финансов и контроля администрации Большереченского муниципального района Омской области информацию об изменении состава и (или) функций главных администраторов доходов не позднее 5 рабочих дней после принятия соответствующих нормативных правовых актов.</w:t>
      </w:r>
    </w:p>
    <w:sectPr w:rsidR="0046556E" w:rsidRPr="00462C54" w:rsidSect="00603C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99577D"/>
    <w:rsid w:val="00044B58"/>
    <w:rsid w:val="000A6E0C"/>
    <w:rsid w:val="000B587D"/>
    <w:rsid w:val="000C3431"/>
    <w:rsid w:val="001955A5"/>
    <w:rsid w:val="001E39CE"/>
    <w:rsid w:val="00212E26"/>
    <w:rsid w:val="00237D3A"/>
    <w:rsid w:val="002846D6"/>
    <w:rsid w:val="002D296F"/>
    <w:rsid w:val="003B140B"/>
    <w:rsid w:val="004315D8"/>
    <w:rsid w:val="0046119E"/>
    <w:rsid w:val="00462C54"/>
    <w:rsid w:val="0046479A"/>
    <w:rsid w:val="0046556E"/>
    <w:rsid w:val="004C0247"/>
    <w:rsid w:val="005048D4"/>
    <w:rsid w:val="00534657"/>
    <w:rsid w:val="00592456"/>
    <w:rsid w:val="005B0615"/>
    <w:rsid w:val="005C6E55"/>
    <w:rsid w:val="00603CA4"/>
    <w:rsid w:val="00660858"/>
    <w:rsid w:val="00673FE8"/>
    <w:rsid w:val="00682A63"/>
    <w:rsid w:val="006B0202"/>
    <w:rsid w:val="006C5C2F"/>
    <w:rsid w:val="006E4B91"/>
    <w:rsid w:val="006E4C67"/>
    <w:rsid w:val="00700C67"/>
    <w:rsid w:val="00785509"/>
    <w:rsid w:val="00855F0D"/>
    <w:rsid w:val="00861213"/>
    <w:rsid w:val="0089648F"/>
    <w:rsid w:val="008C4FB2"/>
    <w:rsid w:val="008E7DA0"/>
    <w:rsid w:val="0091744D"/>
    <w:rsid w:val="009567D3"/>
    <w:rsid w:val="0099577D"/>
    <w:rsid w:val="009A73B7"/>
    <w:rsid w:val="00A226D3"/>
    <w:rsid w:val="00A953B0"/>
    <w:rsid w:val="00AC61D1"/>
    <w:rsid w:val="00AF7CD2"/>
    <w:rsid w:val="00B60700"/>
    <w:rsid w:val="00C3486B"/>
    <w:rsid w:val="00C71B42"/>
    <w:rsid w:val="00D63437"/>
    <w:rsid w:val="00D70D12"/>
    <w:rsid w:val="00DA62E4"/>
    <w:rsid w:val="00DB324B"/>
    <w:rsid w:val="00DC4395"/>
    <w:rsid w:val="00E214B1"/>
    <w:rsid w:val="00E258DB"/>
    <w:rsid w:val="00E65A9B"/>
    <w:rsid w:val="00E80926"/>
    <w:rsid w:val="00F02BFF"/>
    <w:rsid w:val="00F14E37"/>
    <w:rsid w:val="00F5522B"/>
    <w:rsid w:val="00F72ADE"/>
    <w:rsid w:val="00FA5EE3"/>
    <w:rsid w:val="00FE1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2E26"/>
    <w:pPr>
      <w:spacing w:before="100" w:beforeAutospacing="1" w:after="100" w:afterAutospacing="1"/>
    </w:pPr>
    <w:rPr>
      <w:rFonts w:hAnsi="Times New Roman CYR"/>
      <w:szCs w:val="20"/>
    </w:rPr>
  </w:style>
  <w:style w:type="character" w:customStyle="1" w:styleId="a4">
    <w:name w:val="Цветовое выделение"/>
    <w:uiPriority w:val="99"/>
    <w:unhideWhenUsed/>
    <w:rsid w:val="00212E26"/>
    <w:rPr>
      <w:rFonts w:hint="default"/>
      <w:b/>
      <w:color w:val="26282F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0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F9A60F1D0CAE89B9E6A5CA61ECFBFAA0C651B1B0D6E0B765682FC18E271056D575B4FDEA57EBE02F4C02D5871D4ZF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08C8AAF265969BAE22CC5D887F74FB53E3CC72B88B5EA9141945FAE30FDABEB6DAA706624C6E737F797E4CF8143E0AA3C5AB7114D9E2C1D26024266I8R1D" TargetMode="External"/><Relationship Id="rId5" Type="http://schemas.openxmlformats.org/officeDocument/2006/relationships/hyperlink" Target="consultantplus://offline/ref=808C8AAF265969BAE22CDBD5919B10BC353F90258AB0E1C31BC059F96FADADBE3FEA2E3F6580F437F689E6C984I4R9D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1036</Words>
  <Characters>5909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54</cp:revision>
  <cp:lastPrinted>2021-12-17T03:41:00Z</cp:lastPrinted>
  <dcterms:created xsi:type="dcterms:W3CDTF">2021-11-18T05:04:00Z</dcterms:created>
  <dcterms:modified xsi:type="dcterms:W3CDTF">2021-12-17T03:46:00Z</dcterms:modified>
</cp:coreProperties>
</file>