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37" w:rsidRDefault="00635B37"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3D56C9" w:rsidRDefault="003D56C9" w:rsidP="00635B37">
      <w:pPr>
        <w:jc w:val="center"/>
        <w:rPr>
          <w:b/>
          <w:sz w:val="28"/>
          <w:szCs w:val="28"/>
        </w:rPr>
      </w:pPr>
    </w:p>
    <w:p w:rsidR="00635B37" w:rsidRDefault="00635B37" w:rsidP="00635B37">
      <w:pPr>
        <w:jc w:val="center"/>
        <w:rPr>
          <w:b/>
          <w:sz w:val="28"/>
          <w:szCs w:val="28"/>
        </w:rPr>
      </w:pPr>
    </w:p>
    <w:p w:rsidR="00635B37" w:rsidRPr="00651C2D" w:rsidRDefault="00635B37" w:rsidP="00635B37">
      <w:pPr>
        <w:jc w:val="center"/>
        <w:rPr>
          <w:b/>
          <w:i/>
          <w:sz w:val="28"/>
          <w:szCs w:val="28"/>
        </w:rPr>
      </w:pPr>
    </w:p>
    <w:p w:rsidR="00635B37" w:rsidRPr="00651C2D" w:rsidRDefault="00635B37" w:rsidP="00635B37">
      <w:pPr>
        <w:jc w:val="center"/>
        <w:rPr>
          <w:b/>
          <w:i/>
          <w:sz w:val="28"/>
          <w:szCs w:val="28"/>
        </w:rPr>
      </w:pPr>
      <w:r w:rsidRPr="00651C2D">
        <w:rPr>
          <w:b/>
          <w:i/>
          <w:sz w:val="28"/>
          <w:szCs w:val="28"/>
        </w:rPr>
        <w:t>МУНИЦИПАЛЬНАЯ</w:t>
      </w:r>
    </w:p>
    <w:p w:rsidR="00635B37" w:rsidRPr="00651C2D" w:rsidRDefault="00635B37" w:rsidP="00635B37">
      <w:pPr>
        <w:jc w:val="center"/>
        <w:rPr>
          <w:b/>
          <w:i/>
          <w:sz w:val="28"/>
          <w:szCs w:val="28"/>
        </w:rPr>
      </w:pPr>
      <w:r w:rsidRPr="00651C2D">
        <w:rPr>
          <w:b/>
          <w:i/>
          <w:sz w:val="28"/>
          <w:szCs w:val="28"/>
        </w:rPr>
        <w:t>ПРОГРАММА</w:t>
      </w:r>
    </w:p>
    <w:p w:rsidR="00651C2D" w:rsidRPr="00651C2D" w:rsidRDefault="00651C2D" w:rsidP="00635B37">
      <w:pPr>
        <w:jc w:val="center"/>
        <w:rPr>
          <w:b/>
          <w:i/>
          <w:sz w:val="28"/>
          <w:szCs w:val="28"/>
        </w:rPr>
      </w:pPr>
    </w:p>
    <w:p w:rsidR="00651C2D" w:rsidRPr="00651C2D" w:rsidRDefault="00651C2D" w:rsidP="00635B37">
      <w:pPr>
        <w:jc w:val="center"/>
        <w:rPr>
          <w:b/>
          <w:i/>
          <w:sz w:val="28"/>
          <w:szCs w:val="28"/>
        </w:rPr>
      </w:pPr>
    </w:p>
    <w:p w:rsidR="00651C2D" w:rsidRPr="00651C2D" w:rsidRDefault="00651C2D" w:rsidP="00635B37">
      <w:pPr>
        <w:jc w:val="center"/>
        <w:rPr>
          <w:b/>
          <w:i/>
          <w:sz w:val="28"/>
          <w:szCs w:val="28"/>
        </w:rPr>
      </w:pPr>
    </w:p>
    <w:p w:rsidR="00635B37" w:rsidRPr="00651C2D" w:rsidRDefault="00635B37" w:rsidP="00635B37">
      <w:pPr>
        <w:jc w:val="center"/>
        <w:rPr>
          <w:b/>
          <w:i/>
          <w:sz w:val="28"/>
          <w:szCs w:val="28"/>
        </w:rPr>
      </w:pPr>
    </w:p>
    <w:p w:rsidR="00635B37" w:rsidRPr="00651C2D" w:rsidRDefault="00635B37" w:rsidP="00635B37">
      <w:pPr>
        <w:jc w:val="center"/>
        <w:rPr>
          <w:b/>
          <w:i/>
          <w:sz w:val="28"/>
          <w:szCs w:val="28"/>
        </w:rPr>
      </w:pPr>
      <w:r w:rsidRPr="00651C2D">
        <w:rPr>
          <w:b/>
          <w:i/>
          <w:sz w:val="28"/>
          <w:szCs w:val="28"/>
        </w:rPr>
        <w:t xml:space="preserve"> «РАЗВИТИЕ СОЦИАЛЬ</w:t>
      </w:r>
      <w:r w:rsidR="00FC35CC" w:rsidRPr="00651C2D">
        <w:rPr>
          <w:b/>
          <w:i/>
          <w:sz w:val="28"/>
          <w:szCs w:val="28"/>
        </w:rPr>
        <w:t>НО - ЭКОНОМИЧЕСКОГО ПОТЕНЦИАЛА</w:t>
      </w:r>
      <w:r w:rsidRPr="00651C2D">
        <w:rPr>
          <w:b/>
          <w:i/>
          <w:sz w:val="28"/>
          <w:szCs w:val="28"/>
        </w:rPr>
        <w:t>»</w:t>
      </w:r>
    </w:p>
    <w:p w:rsidR="00635B37" w:rsidRPr="00651C2D" w:rsidRDefault="00635B37" w:rsidP="00635B37">
      <w:pPr>
        <w:rPr>
          <w:i/>
          <w:sz w:val="26"/>
          <w:szCs w:val="26"/>
        </w:rPr>
      </w:pPr>
    </w:p>
    <w:p w:rsidR="00635B37" w:rsidRPr="00760B28" w:rsidRDefault="00635B37" w:rsidP="00635B37">
      <w:pPr>
        <w:rPr>
          <w:sz w:val="24"/>
          <w:szCs w:val="24"/>
        </w:rPr>
      </w:pPr>
    </w:p>
    <w:p w:rsidR="00635B37" w:rsidRPr="00760B28" w:rsidRDefault="00635B37" w:rsidP="00635B37">
      <w:pPr>
        <w:rPr>
          <w:sz w:val="24"/>
          <w:szCs w:val="24"/>
        </w:rPr>
      </w:pPr>
    </w:p>
    <w:p w:rsidR="00635B37" w:rsidRPr="00760B28" w:rsidRDefault="00635B37" w:rsidP="00635B37">
      <w:pPr>
        <w:rPr>
          <w:sz w:val="24"/>
          <w:szCs w:val="24"/>
        </w:rPr>
      </w:pPr>
    </w:p>
    <w:p w:rsidR="00635B37" w:rsidRPr="00760B28" w:rsidRDefault="00635B37" w:rsidP="00635B37">
      <w:pPr>
        <w:rPr>
          <w:sz w:val="26"/>
          <w:szCs w:val="26"/>
        </w:rPr>
      </w:pPr>
    </w:p>
    <w:p w:rsidR="00635B37" w:rsidRPr="00760B28" w:rsidRDefault="00635B37" w:rsidP="00635B37">
      <w:pPr>
        <w:rPr>
          <w:sz w:val="24"/>
          <w:szCs w:val="24"/>
        </w:rPr>
      </w:pPr>
    </w:p>
    <w:p w:rsidR="00635B37" w:rsidRPr="00760B28" w:rsidRDefault="00635B37" w:rsidP="00635B37">
      <w:pPr>
        <w:rPr>
          <w:sz w:val="24"/>
          <w:szCs w:val="24"/>
        </w:rPr>
      </w:pPr>
    </w:p>
    <w:p w:rsidR="00635B37" w:rsidRPr="00760B28" w:rsidRDefault="00635B37" w:rsidP="00635B37">
      <w:pPr>
        <w:rPr>
          <w:sz w:val="24"/>
          <w:szCs w:val="24"/>
        </w:rPr>
      </w:pPr>
    </w:p>
    <w:p w:rsidR="00635B37" w:rsidRPr="00760B28" w:rsidRDefault="00635B37" w:rsidP="00635B37">
      <w:pPr>
        <w:rPr>
          <w:sz w:val="24"/>
          <w:szCs w:val="24"/>
        </w:rPr>
      </w:pPr>
    </w:p>
    <w:p w:rsidR="00635B37" w:rsidRPr="00760B28" w:rsidRDefault="00635B37" w:rsidP="00635B37">
      <w:pPr>
        <w:jc w:val="center"/>
        <w:rPr>
          <w:sz w:val="24"/>
          <w:szCs w:val="24"/>
        </w:rPr>
      </w:pPr>
    </w:p>
    <w:p w:rsidR="00635B37" w:rsidRPr="00760B28" w:rsidRDefault="00635B37" w:rsidP="00635B37">
      <w:pPr>
        <w:jc w:val="center"/>
        <w:rPr>
          <w:sz w:val="24"/>
          <w:szCs w:val="24"/>
        </w:rPr>
      </w:pPr>
    </w:p>
    <w:p w:rsidR="00635B37" w:rsidRPr="00760B28" w:rsidRDefault="00635B37" w:rsidP="00635B37">
      <w:pPr>
        <w:jc w:val="center"/>
        <w:rPr>
          <w:sz w:val="24"/>
          <w:szCs w:val="24"/>
        </w:rPr>
      </w:pPr>
    </w:p>
    <w:p w:rsidR="00635B37" w:rsidRPr="00760B28" w:rsidRDefault="00635B37" w:rsidP="00635B37">
      <w:pPr>
        <w:jc w:val="center"/>
        <w:rPr>
          <w:sz w:val="24"/>
          <w:szCs w:val="24"/>
        </w:rPr>
      </w:pPr>
    </w:p>
    <w:p w:rsidR="00635B37" w:rsidRPr="00760B28" w:rsidRDefault="00635B37" w:rsidP="00635B37">
      <w:pPr>
        <w:jc w:val="center"/>
        <w:rPr>
          <w:sz w:val="24"/>
          <w:szCs w:val="24"/>
        </w:rPr>
      </w:pPr>
    </w:p>
    <w:p w:rsidR="00635B37" w:rsidRPr="00760B28" w:rsidRDefault="00635B37" w:rsidP="00635B37">
      <w:pPr>
        <w:jc w:val="center"/>
        <w:rPr>
          <w:sz w:val="24"/>
          <w:szCs w:val="24"/>
        </w:rPr>
      </w:pPr>
    </w:p>
    <w:p w:rsidR="00635B37" w:rsidRDefault="00635B37" w:rsidP="00635B37">
      <w:pPr>
        <w:jc w:val="center"/>
        <w:rPr>
          <w:sz w:val="24"/>
          <w:szCs w:val="24"/>
        </w:rPr>
      </w:pPr>
    </w:p>
    <w:p w:rsidR="00635B37" w:rsidRDefault="00635B37" w:rsidP="00635B37">
      <w:pPr>
        <w:jc w:val="center"/>
        <w:rPr>
          <w:sz w:val="24"/>
          <w:szCs w:val="24"/>
        </w:rPr>
      </w:pPr>
    </w:p>
    <w:p w:rsidR="00635B37" w:rsidRDefault="00635B37" w:rsidP="00635B37">
      <w:pPr>
        <w:jc w:val="center"/>
        <w:rPr>
          <w:sz w:val="24"/>
          <w:szCs w:val="24"/>
        </w:rPr>
      </w:pPr>
    </w:p>
    <w:p w:rsidR="00635B37" w:rsidRDefault="00635B37" w:rsidP="00635B37">
      <w:pPr>
        <w:jc w:val="center"/>
        <w:rPr>
          <w:sz w:val="24"/>
          <w:szCs w:val="24"/>
        </w:rPr>
      </w:pPr>
    </w:p>
    <w:p w:rsidR="00635B37" w:rsidRDefault="00635B37" w:rsidP="00635B37">
      <w:pPr>
        <w:jc w:val="center"/>
        <w:rPr>
          <w:sz w:val="24"/>
          <w:szCs w:val="24"/>
        </w:rPr>
      </w:pPr>
    </w:p>
    <w:p w:rsidR="00FA090E" w:rsidRDefault="00635B37" w:rsidP="00635B37">
      <w:pPr>
        <w:jc w:val="center"/>
        <w:rPr>
          <w:sz w:val="24"/>
          <w:szCs w:val="24"/>
        </w:rPr>
      </w:pPr>
      <w:r w:rsidRPr="00760B28">
        <w:rPr>
          <w:sz w:val="24"/>
          <w:szCs w:val="24"/>
        </w:rPr>
        <w:br w:type="page"/>
      </w:r>
    </w:p>
    <w:p w:rsidR="00635B37" w:rsidRPr="00760B28" w:rsidRDefault="00635B37" w:rsidP="00635B37">
      <w:pPr>
        <w:jc w:val="center"/>
        <w:rPr>
          <w:b/>
          <w:sz w:val="24"/>
          <w:szCs w:val="24"/>
        </w:rPr>
      </w:pPr>
      <w:r w:rsidRPr="00760B28">
        <w:rPr>
          <w:b/>
          <w:sz w:val="24"/>
          <w:szCs w:val="24"/>
        </w:rPr>
        <w:lastRenderedPageBreak/>
        <w:t>ПАСПОРТ</w:t>
      </w:r>
    </w:p>
    <w:p w:rsidR="00635B37" w:rsidRPr="00760B28" w:rsidRDefault="00635B37" w:rsidP="00635B37">
      <w:pPr>
        <w:jc w:val="center"/>
        <w:rPr>
          <w:sz w:val="24"/>
          <w:szCs w:val="24"/>
        </w:rPr>
      </w:pPr>
      <w:r w:rsidRPr="00760B28">
        <w:rPr>
          <w:sz w:val="24"/>
          <w:szCs w:val="24"/>
        </w:rPr>
        <w:t>муниципальной программы Красноярского сельского поселения</w:t>
      </w:r>
    </w:p>
    <w:p w:rsidR="00635B37" w:rsidRPr="00760B28" w:rsidRDefault="00635B37" w:rsidP="00635B37">
      <w:pPr>
        <w:jc w:val="center"/>
        <w:rPr>
          <w:sz w:val="24"/>
          <w:szCs w:val="24"/>
        </w:rPr>
      </w:pPr>
      <w:r w:rsidRPr="00760B28">
        <w:rPr>
          <w:sz w:val="24"/>
          <w:szCs w:val="24"/>
        </w:rPr>
        <w:t>Большереченского муниципального района Омской области</w:t>
      </w:r>
    </w:p>
    <w:p w:rsidR="00635B37" w:rsidRPr="00760B28" w:rsidRDefault="00635B37" w:rsidP="00635B37">
      <w:pPr>
        <w:pStyle w:val="a3"/>
        <w:jc w:val="center"/>
        <w:rPr>
          <w:rFonts w:ascii="Times New Roman" w:hAnsi="Times New Roman"/>
          <w:b/>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3780"/>
        <w:gridCol w:w="5718"/>
      </w:tblGrid>
      <w:tr w:rsidR="00635B37" w:rsidRPr="00760B28" w:rsidTr="003D56C9">
        <w:trPr>
          <w:cantSplit/>
          <w:trHeight w:val="637"/>
        </w:trPr>
        <w:tc>
          <w:tcPr>
            <w:tcW w:w="3780"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 xml:space="preserve">Наименование  муниципальной программы (далее - муниципальная </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программа)</w:t>
            </w:r>
          </w:p>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FC35CC">
            <w:pPr>
              <w:pStyle w:val="a3"/>
              <w:rPr>
                <w:rFonts w:ascii="Times New Roman" w:hAnsi="Times New Roman"/>
                <w:sz w:val="24"/>
                <w:szCs w:val="24"/>
              </w:rPr>
            </w:pPr>
            <w:r w:rsidRPr="00760B28">
              <w:rPr>
                <w:rFonts w:ascii="Times New Roman" w:hAnsi="Times New Roman"/>
                <w:sz w:val="24"/>
                <w:szCs w:val="24"/>
              </w:rPr>
              <w:t>«Развитие социа</w:t>
            </w:r>
            <w:r w:rsidR="00FC35CC">
              <w:rPr>
                <w:rFonts w:ascii="Times New Roman" w:hAnsi="Times New Roman"/>
                <w:sz w:val="24"/>
                <w:szCs w:val="24"/>
              </w:rPr>
              <w:t>льно-экономического потенциала</w:t>
            </w:r>
            <w:r w:rsidRPr="00760B28">
              <w:rPr>
                <w:rFonts w:ascii="Times New Roman" w:hAnsi="Times New Roman"/>
                <w:sz w:val="24"/>
                <w:szCs w:val="24"/>
              </w:rPr>
              <w:t>»</w:t>
            </w:r>
          </w:p>
        </w:tc>
      </w:tr>
      <w:tr w:rsidR="00635B37" w:rsidRPr="00760B28" w:rsidTr="003D56C9">
        <w:trPr>
          <w:cantSplit/>
          <w:trHeight w:val="1187"/>
        </w:trPr>
        <w:tc>
          <w:tcPr>
            <w:tcW w:w="3780"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Исполнитель муниципальной программы</w:t>
            </w:r>
          </w:p>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760B28" w:rsidTr="003D56C9">
        <w:trPr>
          <w:cantSplit/>
          <w:trHeight w:val="610"/>
        </w:trPr>
        <w:tc>
          <w:tcPr>
            <w:tcW w:w="3780"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Сроки реализации муниципальной программы</w:t>
            </w:r>
          </w:p>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2021-2027 годы</w:t>
            </w:r>
          </w:p>
        </w:tc>
      </w:tr>
      <w:tr w:rsidR="00635B37" w:rsidRPr="00760B28" w:rsidTr="003D56C9">
        <w:trPr>
          <w:cantSplit/>
          <w:trHeight w:val="956"/>
        </w:trPr>
        <w:tc>
          <w:tcPr>
            <w:tcW w:w="3780"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Цель муниципальной программы</w:t>
            </w:r>
          </w:p>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 xml:space="preserve">Улучшение качества жизни населения на основе развития экономического потенциала и повышения эффективности системы муниципального управления                  </w:t>
            </w:r>
          </w:p>
        </w:tc>
      </w:tr>
      <w:tr w:rsidR="00635B37" w:rsidRPr="00760B28" w:rsidTr="003D56C9">
        <w:trPr>
          <w:cantSplit/>
          <w:trHeight w:val="2188"/>
        </w:trPr>
        <w:tc>
          <w:tcPr>
            <w:tcW w:w="3780"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 xml:space="preserve">Задачи   муниципальной программы         </w:t>
            </w:r>
          </w:p>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 Улучшение качества и доступности предоставляемых населению муниципальных  услуг, повышение эффективности деятельности органов местного самоуправления, оптимизация механизмов управления; </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 удовлетворение потребностей населения в качественных и доступных услугах культуры, физической культуры и спорта, социальном  обслуживании,  создание  комфортных и безопасных условий для  проживания. </w:t>
            </w:r>
          </w:p>
        </w:tc>
      </w:tr>
      <w:tr w:rsidR="00635B37" w:rsidRPr="00760B28" w:rsidTr="003D56C9">
        <w:trPr>
          <w:cantSplit/>
          <w:trHeight w:val="907"/>
        </w:trPr>
        <w:tc>
          <w:tcPr>
            <w:tcW w:w="3780" w:type="dxa"/>
            <w:tcBorders>
              <w:top w:val="single" w:sz="6" w:space="0" w:color="auto"/>
              <w:left w:val="single" w:sz="6" w:space="0" w:color="auto"/>
              <w:bottom w:val="single" w:sz="6" w:space="0" w:color="auto"/>
              <w:right w:val="single" w:sz="6" w:space="0" w:color="auto"/>
            </w:tcBorders>
          </w:tcPr>
          <w:p w:rsidR="00635B37"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Подпрограммы муниципальной программы</w:t>
            </w:r>
          </w:p>
          <w:p w:rsidR="00EC2185" w:rsidRPr="00760B28" w:rsidRDefault="00EC2185" w:rsidP="003D56C9">
            <w:pPr>
              <w:pStyle w:val="ConsPlusCell"/>
              <w:widowControl/>
              <w:rPr>
                <w:rFonts w:ascii="Times New Roman" w:hAnsi="Times New Roman" w:cs="Times New Roman"/>
                <w:sz w:val="24"/>
                <w:szCs w:val="24"/>
              </w:rPr>
            </w:pPr>
          </w:p>
        </w:tc>
        <w:tc>
          <w:tcPr>
            <w:tcW w:w="5718" w:type="dxa"/>
            <w:tcBorders>
              <w:top w:val="single" w:sz="6" w:space="0" w:color="auto"/>
              <w:left w:val="single" w:sz="6" w:space="0" w:color="auto"/>
              <w:bottom w:val="single" w:sz="6" w:space="0" w:color="auto"/>
              <w:right w:val="single" w:sz="6" w:space="0" w:color="auto"/>
            </w:tcBorders>
          </w:tcPr>
          <w:p w:rsidR="00635B37" w:rsidRPr="00EC2185"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1. </w:t>
            </w:r>
            <w:r w:rsidR="00EC2185" w:rsidRPr="00EC2185">
              <w:rPr>
                <w:rFonts w:ascii="Times New Roman" w:hAnsi="Times New Roman" w:cs="Times New Roman"/>
                <w:sz w:val="24"/>
                <w:szCs w:val="24"/>
              </w:rPr>
              <w:t>Повышение эффективности деятельности администрации поселения и управление муниципальным имуществом</w:t>
            </w:r>
            <w:r w:rsidRPr="00EC2185">
              <w:rPr>
                <w:rFonts w:ascii="Times New Roman" w:hAnsi="Times New Roman" w:cs="Times New Roman"/>
                <w:sz w:val="24"/>
                <w:szCs w:val="24"/>
              </w:rPr>
              <w:t>;</w:t>
            </w:r>
          </w:p>
          <w:p w:rsidR="00EC2185"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2.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w:t>
            </w:r>
            <w:r w:rsidR="00EC2185">
              <w:rPr>
                <w:rFonts w:ascii="Times New Roman" w:hAnsi="Times New Roman" w:cs="Times New Roman"/>
                <w:sz w:val="24"/>
                <w:szCs w:val="24"/>
              </w:rPr>
              <w:t>ая</w:t>
            </w:r>
            <w:r w:rsidRPr="00760B28">
              <w:rPr>
                <w:rFonts w:ascii="Times New Roman" w:hAnsi="Times New Roman" w:cs="Times New Roman"/>
                <w:sz w:val="24"/>
                <w:szCs w:val="24"/>
              </w:rPr>
              <w:t xml:space="preserve"> оборон</w:t>
            </w:r>
            <w:r w:rsidR="00EC2185">
              <w:rPr>
                <w:rFonts w:ascii="Times New Roman" w:hAnsi="Times New Roman" w:cs="Times New Roman"/>
                <w:sz w:val="24"/>
                <w:szCs w:val="24"/>
              </w:rPr>
              <w:t>а;</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3. Содействие занятости населения;</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4. Повышение безопасности дорожного движения;</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5. Благоустройство территории поселения;</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6. Развитие культуры;</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7. Развитие физической культур</w:t>
            </w:r>
            <w:r w:rsidR="00EC2185">
              <w:rPr>
                <w:rFonts w:ascii="Times New Roman" w:hAnsi="Times New Roman" w:cs="Times New Roman"/>
                <w:sz w:val="24"/>
                <w:szCs w:val="24"/>
              </w:rPr>
              <w:t>ы и спорта, молодежной политики</w:t>
            </w:r>
            <w:r w:rsidRPr="00760B28">
              <w:rPr>
                <w:rFonts w:ascii="Times New Roman" w:hAnsi="Times New Roman" w:cs="Times New Roman"/>
                <w:sz w:val="24"/>
                <w:szCs w:val="24"/>
              </w:rPr>
              <w:t>;</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8.  Развитие жилищно-коммунального комплекса.</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9. Повышение энергетической эффективности и сокращение энергетических издержек Красноярского сельского поселения</w:t>
            </w:r>
          </w:p>
        </w:tc>
      </w:tr>
      <w:tr w:rsidR="00635B37" w:rsidRPr="00760B28" w:rsidTr="003D56C9">
        <w:trPr>
          <w:cantSplit/>
          <w:trHeight w:val="1686"/>
        </w:trPr>
        <w:tc>
          <w:tcPr>
            <w:tcW w:w="3780" w:type="dxa"/>
            <w:tcBorders>
              <w:top w:val="single" w:sz="6" w:space="0" w:color="auto"/>
              <w:left w:val="single" w:sz="6" w:space="0" w:color="auto"/>
              <w:bottom w:val="single" w:sz="6" w:space="0" w:color="auto"/>
              <w:right w:val="single" w:sz="6" w:space="0" w:color="auto"/>
            </w:tcBorders>
          </w:tcPr>
          <w:p w:rsidR="00635B37"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lastRenderedPageBreak/>
              <w:t>Объемы и источники финансирования муниципальной программы в целом и по годам ее реализации</w:t>
            </w:r>
          </w:p>
          <w:p w:rsidR="00635B37" w:rsidRPr="00D73B93" w:rsidRDefault="00635B37" w:rsidP="003D56C9"/>
          <w:p w:rsidR="00635B37" w:rsidRDefault="00635B37" w:rsidP="003D56C9"/>
          <w:p w:rsidR="00635B37" w:rsidRPr="00D73B93" w:rsidRDefault="00635B37" w:rsidP="003D56C9"/>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Источником финансирования муниципальной программы является бюджет Красноярского сельского поселения и целевые средства областного бюджета в сумме </w:t>
            </w:r>
            <w:r w:rsidR="00651C2D">
              <w:rPr>
                <w:rFonts w:ascii="Times New Roman" w:hAnsi="Times New Roman" w:cs="Times New Roman"/>
                <w:sz w:val="24"/>
                <w:szCs w:val="24"/>
              </w:rPr>
              <w:t xml:space="preserve">35 738 130,24 </w:t>
            </w:r>
            <w:r w:rsidRPr="00760B28">
              <w:rPr>
                <w:rFonts w:ascii="Times New Roman" w:hAnsi="Times New Roman" w:cs="Times New Roman"/>
                <w:sz w:val="24"/>
                <w:szCs w:val="24"/>
              </w:rPr>
              <w:t>рублей:</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2021 г. </w:t>
            </w:r>
            <w:r w:rsidRPr="004D7175">
              <w:rPr>
                <w:rFonts w:ascii="Times New Roman" w:hAnsi="Times New Roman" w:cs="Times New Roman"/>
                <w:color w:val="000000"/>
                <w:sz w:val="24"/>
                <w:szCs w:val="24"/>
              </w:rPr>
              <w:t>4</w:t>
            </w:r>
            <w:r>
              <w:rPr>
                <w:rFonts w:ascii="Times New Roman" w:hAnsi="Times New Roman" w:cs="Times New Roman"/>
                <w:color w:val="000000"/>
                <w:sz w:val="24"/>
                <w:szCs w:val="24"/>
              </w:rPr>
              <w:t> </w:t>
            </w:r>
            <w:r w:rsidR="00651C2D">
              <w:rPr>
                <w:rFonts w:ascii="Times New Roman" w:hAnsi="Times New Roman" w:cs="Times New Roman"/>
                <w:color w:val="000000"/>
                <w:sz w:val="24"/>
                <w:szCs w:val="24"/>
              </w:rPr>
              <w:t>786</w:t>
            </w:r>
            <w:r>
              <w:rPr>
                <w:rFonts w:ascii="Times New Roman" w:hAnsi="Times New Roman" w:cs="Times New Roman"/>
                <w:color w:val="000000"/>
                <w:sz w:val="24"/>
                <w:szCs w:val="24"/>
              </w:rPr>
              <w:t> 872,01</w:t>
            </w:r>
            <w:r w:rsidR="00651C2D">
              <w:rPr>
                <w:rFonts w:ascii="Times New Roman" w:hAnsi="Times New Roman" w:cs="Times New Roman"/>
                <w:color w:val="000000"/>
                <w:sz w:val="24"/>
                <w:szCs w:val="24"/>
              </w:rPr>
              <w:t xml:space="preserve"> </w:t>
            </w:r>
            <w:r w:rsidRPr="00760B28">
              <w:rPr>
                <w:rFonts w:ascii="Times New Roman" w:hAnsi="Times New Roman" w:cs="Times New Roman"/>
                <w:sz w:val="24"/>
                <w:szCs w:val="24"/>
              </w:rPr>
              <w:t>рублей</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2022 г. </w:t>
            </w:r>
            <w:r>
              <w:rPr>
                <w:rFonts w:ascii="Times New Roman" w:hAnsi="Times New Roman" w:cs="Times New Roman"/>
                <w:sz w:val="24"/>
                <w:szCs w:val="24"/>
              </w:rPr>
              <w:t>4 541 127,26</w:t>
            </w:r>
            <w:r w:rsidRPr="00760B28">
              <w:rPr>
                <w:rFonts w:ascii="Times New Roman" w:hAnsi="Times New Roman" w:cs="Times New Roman"/>
                <w:sz w:val="24"/>
                <w:szCs w:val="24"/>
              </w:rPr>
              <w:t xml:space="preserve"> рублей</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2023 г. </w:t>
            </w:r>
            <w:r w:rsidR="00651C2D">
              <w:rPr>
                <w:rFonts w:ascii="Times New Roman" w:hAnsi="Times New Roman" w:cs="Times New Roman"/>
                <w:sz w:val="24"/>
                <w:szCs w:val="24"/>
              </w:rPr>
              <w:t>6 109 120,07</w:t>
            </w:r>
            <w:r w:rsidRPr="00760B28">
              <w:rPr>
                <w:rFonts w:ascii="Times New Roman" w:hAnsi="Times New Roman" w:cs="Times New Roman"/>
                <w:sz w:val="24"/>
                <w:szCs w:val="24"/>
              </w:rPr>
              <w:t xml:space="preserve"> рублей</w:t>
            </w:r>
          </w:p>
          <w:p w:rsidR="00635B37" w:rsidRPr="00760B28" w:rsidRDefault="00FA090E" w:rsidP="003D56C9">
            <w:pPr>
              <w:pStyle w:val="ConsPlusCell"/>
              <w:rPr>
                <w:rFonts w:ascii="Times New Roman" w:hAnsi="Times New Roman" w:cs="Times New Roman"/>
                <w:sz w:val="24"/>
                <w:szCs w:val="24"/>
              </w:rPr>
            </w:pPr>
            <w:r>
              <w:rPr>
                <w:rFonts w:ascii="Times New Roman" w:hAnsi="Times New Roman" w:cs="Times New Roman"/>
                <w:sz w:val="24"/>
                <w:szCs w:val="24"/>
              </w:rPr>
              <w:t xml:space="preserve">2024 г. </w:t>
            </w:r>
            <w:r w:rsidR="00651C2D">
              <w:rPr>
                <w:rFonts w:ascii="Times New Roman" w:hAnsi="Times New Roman" w:cs="Times New Roman"/>
                <w:sz w:val="24"/>
                <w:szCs w:val="24"/>
              </w:rPr>
              <w:t>5 686 129,19</w:t>
            </w:r>
            <w:r w:rsidR="00635B37" w:rsidRPr="00760B28">
              <w:rPr>
                <w:rFonts w:ascii="Times New Roman" w:hAnsi="Times New Roman" w:cs="Times New Roman"/>
                <w:sz w:val="24"/>
                <w:szCs w:val="24"/>
              </w:rPr>
              <w:t xml:space="preserve"> рублей</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2025 г. </w:t>
            </w:r>
            <w:r w:rsidR="00651C2D">
              <w:rPr>
                <w:rFonts w:ascii="Times New Roman" w:hAnsi="Times New Roman" w:cs="Times New Roman"/>
                <w:sz w:val="24"/>
                <w:szCs w:val="24"/>
              </w:rPr>
              <w:t>5 921 187,28</w:t>
            </w:r>
            <w:r w:rsidRPr="00760B28">
              <w:rPr>
                <w:rFonts w:ascii="Times New Roman" w:hAnsi="Times New Roman" w:cs="Times New Roman"/>
                <w:sz w:val="24"/>
                <w:szCs w:val="24"/>
              </w:rPr>
              <w:t xml:space="preserve"> рублей</w:t>
            </w:r>
          </w:p>
          <w:p w:rsidR="00635B37" w:rsidRPr="00760B28" w:rsidRDefault="00635B37" w:rsidP="003D56C9">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2026 г. </w:t>
            </w:r>
            <w:r w:rsidR="00651C2D">
              <w:rPr>
                <w:rFonts w:ascii="Times New Roman" w:hAnsi="Times New Roman" w:cs="Times New Roman"/>
                <w:sz w:val="24"/>
                <w:szCs w:val="24"/>
              </w:rPr>
              <w:t>5 012 694,43</w:t>
            </w:r>
            <w:r w:rsidRPr="00760B28">
              <w:rPr>
                <w:rFonts w:ascii="Times New Roman" w:hAnsi="Times New Roman" w:cs="Times New Roman"/>
                <w:sz w:val="24"/>
                <w:szCs w:val="24"/>
              </w:rPr>
              <w:t xml:space="preserve">  рублей</w:t>
            </w:r>
          </w:p>
          <w:p w:rsidR="00635B37" w:rsidRPr="00760B28" w:rsidRDefault="00635B37" w:rsidP="00651C2D">
            <w:pPr>
              <w:pStyle w:val="ConsPlusCell"/>
              <w:rPr>
                <w:rFonts w:ascii="Times New Roman" w:hAnsi="Times New Roman" w:cs="Times New Roman"/>
                <w:sz w:val="24"/>
                <w:szCs w:val="24"/>
              </w:rPr>
            </w:pPr>
            <w:r w:rsidRPr="00760B28">
              <w:rPr>
                <w:rFonts w:ascii="Times New Roman" w:hAnsi="Times New Roman" w:cs="Times New Roman"/>
                <w:sz w:val="24"/>
                <w:szCs w:val="24"/>
              </w:rPr>
              <w:t xml:space="preserve">2027 г. </w:t>
            </w:r>
            <w:r>
              <w:rPr>
                <w:rFonts w:ascii="Times New Roman" w:hAnsi="Times New Roman" w:cs="Times New Roman"/>
                <w:sz w:val="24"/>
                <w:szCs w:val="24"/>
              </w:rPr>
              <w:t>3 6</w:t>
            </w:r>
            <w:r w:rsidR="00651C2D">
              <w:rPr>
                <w:rFonts w:ascii="Times New Roman" w:hAnsi="Times New Roman" w:cs="Times New Roman"/>
                <w:sz w:val="24"/>
                <w:szCs w:val="24"/>
              </w:rPr>
              <w:t>81</w:t>
            </w:r>
            <w:r w:rsidRPr="00760B28">
              <w:rPr>
                <w:rFonts w:ascii="Times New Roman" w:hAnsi="Times New Roman" w:cs="Times New Roman"/>
                <w:sz w:val="24"/>
                <w:szCs w:val="24"/>
              </w:rPr>
              <w:t xml:space="preserve"> 000,00 рублей </w:t>
            </w:r>
          </w:p>
        </w:tc>
      </w:tr>
      <w:tr w:rsidR="00635B37" w:rsidRPr="00760B28" w:rsidTr="003D56C9">
        <w:trPr>
          <w:cantSplit/>
          <w:trHeight w:val="1072"/>
        </w:trPr>
        <w:tc>
          <w:tcPr>
            <w:tcW w:w="3780"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Ожидаемые результаты реализации муниципальной программы</w:t>
            </w:r>
          </w:p>
        </w:tc>
        <w:tc>
          <w:tcPr>
            <w:tcW w:w="5718" w:type="dxa"/>
            <w:tcBorders>
              <w:top w:val="single" w:sz="6" w:space="0" w:color="auto"/>
              <w:left w:val="single" w:sz="6" w:space="0" w:color="auto"/>
              <w:bottom w:val="single" w:sz="6" w:space="0" w:color="auto"/>
              <w:right w:val="single" w:sz="6" w:space="0" w:color="auto"/>
            </w:tcBorders>
          </w:tcPr>
          <w:p w:rsidR="00635B37" w:rsidRPr="00760B28" w:rsidRDefault="00635B37" w:rsidP="003D56C9">
            <w:pPr>
              <w:ind w:firstLine="290"/>
              <w:rPr>
                <w:sz w:val="24"/>
                <w:szCs w:val="24"/>
              </w:rPr>
            </w:pPr>
            <w:r w:rsidRPr="00760B28">
              <w:rPr>
                <w:sz w:val="24"/>
                <w:szCs w:val="24"/>
              </w:rPr>
              <w:t>Реализация мероприятий муниципальной программы позволит:</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1.Принимать муниципальные правовые акты в соответствии с действующим законодательством;</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2. Предоставлять муниципальные услуги путем электронного документооборота;</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3. Зарегистрировать право собственности на все имущество Красноярского сельского поселения;</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4. Обеспечить наличие первичных средств пожаротушения и оповещения жителей во всех населенных пунктах Красноярского сельского поселения;</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5. Сократить  уровень общей безработицы до 4,0%;</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6. Довести ямочный ремонт дорожного полотна до 1000 м.</w:t>
            </w:r>
          </w:p>
          <w:p w:rsidR="00635B37" w:rsidRPr="00760B28" w:rsidRDefault="00635B37" w:rsidP="003D56C9">
            <w:pPr>
              <w:pStyle w:val="3"/>
              <w:tabs>
                <w:tab w:val="left" w:pos="851"/>
              </w:tabs>
              <w:spacing w:line="240" w:lineRule="auto"/>
              <w:ind w:left="0"/>
              <w:jc w:val="left"/>
              <w:rPr>
                <w:sz w:val="24"/>
                <w:szCs w:val="24"/>
              </w:rPr>
            </w:pPr>
            <w:r w:rsidRPr="00760B28">
              <w:rPr>
                <w:sz w:val="24"/>
                <w:szCs w:val="24"/>
              </w:rPr>
              <w:t>7. Улучшить санитарное состояние территории поселения.</w:t>
            </w:r>
          </w:p>
          <w:p w:rsidR="00635B37" w:rsidRPr="00760B28" w:rsidRDefault="00635B37" w:rsidP="003D56C9">
            <w:pPr>
              <w:pStyle w:val="3"/>
              <w:tabs>
                <w:tab w:val="left" w:pos="851"/>
              </w:tabs>
              <w:spacing w:line="240" w:lineRule="auto"/>
              <w:ind w:left="0"/>
              <w:jc w:val="left"/>
              <w:rPr>
                <w:sz w:val="24"/>
                <w:szCs w:val="24"/>
              </w:rPr>
            </w:pPr>
            <w:r w:rsidRPr="00760B28">
              <w:rPr>
                <w:sz w:val="24"/>
                <w:szCs w:val="24"/>
              </w:rPr>
              <w:t>8.Развивать физическую культуру и спорт в поселении.</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9. Обеспечить граждан питьевой водой надлежащего качества.</w:t>
            </w:r>
          </w:p>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10.Модернизация и обновление источников освещения, снижение энергетических издержек</w:t>
            </w:r>
          </w:p>
        </w:tc>
      </w:tr>
    </w:tbl>
    <w:p w:rsidR="00635B37" w:rsidRPr="00760B28" w:rsidRDefault="00635B37" w:rsidP="00635B37">
      <w:pPr>
        <w:tabs>
          <w:tab w:val="right" w:leader="dot" w:pos="9923"/>
        </w:tabs>
        <w:ind w:right="-1"/>
        <w:rPr>
          <w:sz w:val="24"/>
          <w:szCs w:val="24"/>
        </w:rPr>
      </w:pPr>
    </w:p>
    <w:p w:rsidR="00635B37" w:rsidRPr="00760B28" w:rsidRDefault="00635B37" w:rsidP="00635B37">
      <w:pPr>
        <w:jc w:val="center"/>
        <w:rPr>
          <w:b/>
          <w:sz w:val="24"/>
          <w:szCs w:val="24"/>
        </w:rPr>
      </w:pPr>
      <w:r w:rsidRPr="00760B28">
        <w:rPr>
          <w:b/>
          <w:sz w:val="24"/>
          <w:szCs w:val="24"/>
        </w:rPr>
        <w:t>1.  Характеристика текущего состояния социально-экономического развития Красноярского сельского поселения в сфере реализации муниципальной программы</w:t>
      </w:r>
    </w:p>
    <w:p w:rsidR="00635B37" w:rsidRPr="00760B28" w:rsidRDefault="00635B37" w:rsidP="00635B37">
      <w:pPr>
        <w:ind w:firstLine="709"/>
        <w:jc w:val="both"/>
        <w:rPr>
          <w:sz w:val="24"/>
          <w:szCs w:val="24"/>
        </w:rPr>
      </w:pPr>
    </w:p>
    <w:p w:rsidR="00635B37" w:rsidRPr="00760B28" w:rsidRDefault="00635B37" w:rsidP="00635B37">
      <w:pPr>
        <w:ind w:firstLine="567"/>
        <w:jc w:val="both"/>
        <w:rPr>
          <w:spacing w:val="-6"/>
          <w:sz w:val="24"/>
          <w:szCs w:val="24"/>
        </w:rPr>
      </w:pPr>
      <w:r w:rsidRPr="00760B28">
        <w:rPr>
          <w:spacing w:val="-6"/>
          <w:sz w:val="24"/>
          <w:szCs w:val="24"/>
        </w:rPr>
        <w:t xml:space="preserve">Красноярское сельское поселение  расположено в северной лесостепной зоне Большереченского района. Площадь Красноярского </w:t>
      </w:r>
      <w:r w:rsidRPr="00760B28">
        <w:rPr>
          <w:sz w:val="24"/>
          <w:szCs w:val="24"/>
        </w:rPr>
        <w:t>сельского поселения</w:t>
      </w:r>
      <w:r w:rsidRPr="00760B28">
        <w:rPr>
          <w:spacing w:val="-6"/>
          <w:sz w:val="24"/>
          <w:szCs w:val="24"/>
        </w:rPr>
        <w:t xml:space="preserve"> составляет  0,3 тыс. кв. км, или  0,7 % от территории  Большереченского муниципального района. В состав </w:t>
      </w:r>
      <w:r w:rsidRPr="00760B28">
        <w:rPr>
          <w:sz w:val="24"/>
          <w:szCs w:val="24"/>
        </w:rPr>
        <w:t>Красноярского сельского поселения</w:t>
      </w:r>
      <w:r w:rsidRPr="00760B28">
        <w:rPr>
          <w:spacing w:val="-6"/>
          <w:sz w:val="24"/>
          <w:szCs w:val="24"/>
        </w:rPr>
        <w:t xml:space="preserve"> входят село Красный Яр, деревни Безымянная, </w:t>
      </w:r>
      <w:proofErr w:type="spellStart"/>
      <w:r w:rsidRPr="00760B28">
        <w:rPr>
          <w:spacing w:val="-6"/>
          <w:sz w:val="24"/>
          <w:szCs w:val="24"/>
        </w:rPr>
        <w:t>Криводаново</w:t>
      </w:r>
      <w:proofErr w:type="spellEnd"/>
      <w:r w:rsidRPr="00760B28">
        <w:rPr>
          <w:spacing w:val="-6"/>
          <w:sz w:val="24"/>
          <w:szCs w:val="24"/>
        </w:rPr>
        <w:t xml:space="preserve">, </w:t>
      </w:r>
      <w:proofErr w:type="spellStart"/>
      <w:r w:rsidRPr="00760B28">
        <w:rPr>
          <w:spacing w:val="-6"/>
          <w:sz w:val="24"/>
          <w:szCs w:val="24"/>
        </w:rPr>
        <w:t>Осихино</w:t>
      </w:r>
      <w:proofErr w:type="spellEnd"/>
      <w:r w:rsidRPr="00760B28">
        <w:rPr>
          <w:spacing w:val="-6"/>
          <w:sz w:val="24"/>
          <w:szCs w:val="24"/>
        </w:rPr>
        <w:t>.</w:t>
      </w:r>
    </w:p>
    <w:p w:rsidR="00635B37" w:rsidRPr="00760B28" w:rsidRDefault="00635B37" w:rsidP="00635B37">
      <w:pPr>
        <w:shd w:val="clear" w:color="auto" w:fill="FFFFFF"/>
        <w:ind w:firstLine="720"/>
        <w:jc w:val="both"/>
        <w:rPr>
          <w:spacing w:val="-6"/>
          <w:sz w:val="24"/>
          <w:szCs w:val="24"/>
        </w:rPr>
      </w:pPr>
      <w:r w:rsidRPr="00760B28">
        <w:rPr>
          <w:spacing w:val="-6"/>
          <w:sz w:val="24"/>
          <w:szCs w:val="24"/>
        </w:rPr>
        <w:t xml:space="preserve">Общая площадь земельных ресурсов составляет  30097  га, из них </w:t>
      </w:r>
      <w:smartTag w:uri="urn:schemas-microsoft-com:office:smarttags" w:element="metricconverter">
        <w:smartTagPr>
          <w:attr w:name="ProductID" w:val="24537 га"/>
        </w:smartTagPr>
        <w:r w:rsidRPr="00760B28">
          <w:rPr>
            <w:spacing w:val="-6"/>
            <w:sz w:val="24"/>
            <w:szCs w:val="24"/>
          </w:rPr>
          <w:t>24537 га</w:t>
        </w:r>
      </w:smartTag>
      <w:r w:rsidRPr="00760B28">
        <w:rPr>
          <w:spacing w:val="-6"/>
          <w:sz w:val="24"/>
          <w:szCs w:val="24"/>
        </w:rPr>
        <w:t xml:space="preserve"> – сельскохозяйственные угодья.</w:t>
      </w:r>
    </w:p>
    <w:p w:rsidR="00635B37" w:rsidRPr="00760B28" w:rsidRDefault="00635B37" w:rsidP="00635B37">
      <w:pPr>
        <w:ind w:firstLine="567"/>
        <w:jc w:val="both"/>
        <w:rPr>
          <w:spacing w:val="-6"/>
          <w:sz w:val="24"/>
          <w:szCs w:val="24"/>
        </w:rPr>
      </w:pPr>
      <w:r w:rsidRPr="00760B28">
        <w:rPr>
          <w:spacing w:val="-6"/>
          <w:sz w:val="24"/>
          <w:szCs w:val="24"/>
        </w:rPr>
        <w:t xml:space="preserve">Население поселения на 1 января 2020 года составляет 1402 человека, плотность населения – 5,1 чел./ </w:t>
      </w:r>
      <w:proofErr w:type="spellStart"/>
      <w:r w:rsidRPr="00760B28">
        <w:rPr>
          <w:spacing w:val="-6"/>
          <w:sz w:val="24"/>
          <w:szCs w:val="24"/>
        </w:rPr>
        <w:t>кв.км</w:t>
      </w:r>
      <w:proofErr w:type="spellEnd"/>
      <w:r w:rsidRPr="00760B28">
        <w:rPr>
          <w:spacing w:val="-6"/>
          <w:sz w:val="24"/>
          <w:szCs w:val="24"/>
        </w:rPr>
        <w:t>.</w:t>
      </w:r>
    </w:p>
    <w:p w:rsidR="00635B37" w:rsidRPr="00760B28" w:rsidRDefault="00635B37" w:rsidP="00635B37">
      <w:pPr>
        <w:ind w:firstLine="567"/>
        <w:jc w:val="both"/>
        <w:rPr>
          <w:spacing w:val="-6"/>
          <w:sz w:val="24"/>
          <w:szCs w:val="24"/>
        </w:rPr>
      </w:pPr>
      <w:r w:rsidRPr="00760B28">
        <w:rPr>
          <w:spacing w:val="-6"/>
          <w:sz w:val="24"/>
          <w:szCs w:val="24"/>
        </w:rPr>
        <w:t>На территории  поселения осуществляет свою деятельность 9 индивидуальных предпринимателей.</w:t>
      </w:r>
    </w:p>
    <w:p w:rsidR="00635B37" w:rsidRPr="00760B28" w:rsidRDefault="00635B37" w:rsidP="00FC35CC">
      <w:pPr>
        <w:ind w:firstLine="567"/>
        <w:jc w:val="both"/>
        <w:rPr>
          <w:sz w:val="24"/>
          <w:szCs w:val="24"/>
        </w:rPr>
      </w:pPr>
      <w:r w:rsidRPr="00760B28">
        <w:rPr>
          <w:sz w:val="24"/>
          <w:szCs w:val="24"/>
        </w:rPr>
        <w:t xml:space="preserve">На территории поселения из обслуживающих организаций действуют МУП «Источник»,  обеспечивающее население питьевой водой, отделение БУ Омской области «ЦСО Большереченского района», отделение почтовой связи Тарского почтамта УФПС  </w:t>
      </w:r>
      <w:r w:rsidRPr="00760B28">
        <w:rPr>
          <w:sz w:val="24"/>
          <w:szCs w:val="24"/>
        </w:rPr>
        <w:lastRenderedPageBreak/>
        <w:t>Омской области, филиал «</w:t>
      </w:r>
      <w:proofErr w:type="spellStart"/>
      <w:r w:rsidRPr="00760B28">
        <w:rPr>
          <w:sz w:val="24"/>
          <w:szCs w:val="24"/>
        </w:rPr>
        <w:t>Большеречьемежрайгаз</w:t>
      </w:r>
      <w:proofErr w:type="spellEnd"/>
      <w:r w:rsidRPr="00760B28">
        <w:rPr>
          <w:sz w:val="24"/>
          <w:szCs w:val="24"/>
        </w:rPr>
        <w:t>», обеспечивающий население бытовым газом.</w:t>
      </w:r>
    </w:p>
    <w:p w:rsidR="00635B37" w:rsidRPr="00760B28" w:rsidRDefault="00635B37" w:rsidP="00635B37">
      <w:pPr>
        <w:jc w:val="both"/>
        <w:rPr>
          <w:sz w:val="24"/>
          <w:szCs w:val="24"/>
        </w:rPr>
      </w:pPr>
      <w:r w:rsidRPr="00760B28">
        <w:rPr>
          <w:sz w:val="24"/>
          <w:szCs w:val="24"/>
        </w:rPr>
        <w:t xml:space="preserve">      На территории поселения функционируют одна  общеобразовательная  школа, одно дошкольное образовательное учреждение, ФАП. Из объектов культуры функционируют дом культуры и библиотека в с. Красный Яр.</w:t>
      </w:r>
    </w:p>
    <w:p w:rsidR="00635B37" w:rsidRPr="00760B28" w:rsidRDefault="00635B37" w:rsidP="00635B37">
      <w:pPr>
        <w:jc w:val="both"/>
        <w:rPr>
          <w:sz w:val="24"/>
          <w:szCs w:val="24"/>
        </w:rPr>
      </w:pPr>
      <w:r w:rsidRPr="00760B28">
        <w:rPr>
          <w:sz w:val="24"/>
          <w:szCs w:val="24"/>
        </w:rPr>
        <w:t xml:space="preserve">           Задачей социально-экономического развития Красноярского сельского поселения является формирование эффективной экономической базы, обеспечивающей устойчивое развитие Красноярского сельского поселения, последовательное повышение качества жизни населения сельского поселения.</w:t>
      </w:r>
    </w:p>
    <w:p w:rsidR="00635B37" w:rsidRPr="00760B28" w:rsidRDefault="00635B37" w:rsidP="00635B37">
      <w:pPr>
        <w:jc w:val="both"/>
        <w:rPr>
          <w:sz w:val="24"/>
          <w:szCs w:val="24"/>
        </w:rPr>
      </w:pPr>
    </w:p>
    <w:p w:rsidR="00635B37" w:rsidRPr="00760B28" w:rsidRDefault="00635B37" w:rsidP="00635B37">
      <w:pPr>
        <w:jc w:val="both"/>
        <w:rPr>
          <w:sz w:val="24"/>
          <w:szCs w:val="24"/>
          <w:u w:val="single"/>
        </w:rPr>
      </w:pPr>
      <w:r w:rsidRPr="00760B28">
        <w:rPr>
          <w:sz w:val="24"/>
          <w:szCs w:val="24"/>
          <w:u w:val="single"/>
        </w:rPr>
        <w:t xml:space="preserve"> Бюджет поселения </w:t>
      </w:r>
    </w:p>
    <w:p w:rsidR="00635B37" w:rsidRPr="00760B28" w:rsidRDefault="00635B37" w:rsidP="00635B37">
      <w:pPr>
        <w:jc w:val="both"/>
        <w:rPr>
          <w:sz w:val="24"/>
          <w:szCs w:val="24"/>
        </w:rPr>
      </w:pPr>
      <w:r w:rsidRPr="00760B28">
        <w:rPr>
          <w:sz w:val="24"/>
          <w:szCs w:val="24"/>
        </w:rPr>
        <w:t xml:space="preserve">          Одним из наиболее важных направлений бюджетной политики является совершенствование политики в части формирования доходов бюджета поселения, которое осуществляется путём максимального использования возможностей экономического и налогового потенциала. </w:t>
      </w:r>
    </w:p>
    <w:p w:rsidR="00635B37" w:rsidRPr="00760B28" w:rsidRDefault="00635B37" w:rsidP="00635B37">
      <w:pPr>
        <w:jc w:val="both"/>
        <w:rPr>
          <w:sz w:val="24"/>
          <w:szCs w:val="24"/>
        </w:rPr>
      </w:pPr>
      <w:r w:rsidRPr="00760B28">
        <w:rPr>
          <w:sz w:val="24"/>
          <w:szCs w:val="24"/>
        </w:rPr>
        <w:t xml:space="preserve">      Общий объём поступлений по доходам за 9 месяцев 2020 года составил 3094,9 тыс. рублей, в том числе  591,6 тыс. рублей собственных доходов, выполнение плана по собственным доходам составило 53,7 %, по общему объёму доходов – 73,7 %.  В бюджет поселения поступило 54,8 тыс. руб. налога на доходы физических лиц, 47,6 тыс. руб. земельного налога, 6,5 тыс. рублей налога на имущество физических лиц, государственной пошлины поступило 9,4 тыс. рублей.</w:t>
      </w:r>
    </w:p>
    <w:p w:rsidR="00635B37" w:rsidRPr="00760B28" w:rsidRDefault="00635B37" w:rsidP="00635B37">
      <w:pPr>
        <w:jc w:val="both"/>
        <w:rPr>
          <w:sz w:val="24"/>
          <w:szCs w:val="24"/>
        </w:rPr>
      </w:pPr>
      <w:r w:rsidRPr="00760B28">
        <w:rPr>
          <w:sz w:val="24"/>
          <w:szCs w:val="24"/>
        </w:rPr>
        <w:t>За 9 месяцев 2020 года из местного бюджета израсходовано 2671,5 тыс. рублей, из них 542,0 тыс. рублей на содержание дорог, 69,1 тыс. рублей  на благоустройство. Для  водоснабжения населения было израсходовано 23,1 тыс. рублей. На проведение общественных работ израсходовано 46,5 тыс. рублей.</w:t>
      </w:r>
    </w:p>
    <w:p w:rsidR="00635B37" w:rsidRPr="00760B28" w:rsidRDefault="00635B37" w:rsidP="00635B37">
      <w:pPr>
        <w:jc w:val="both"/>
        <w:rPr>
          <w:sz w:val="24"/>
          <w:szCs w:val="24"/>
        </w:rPr>
      </w:pPr>
    </w:p>
    <w:p w:rsidR="00635B37" w:rsidRPr="00760B28" w:rsidRDefault="00635B37" w:rsidP="00635B37">
      <w:pPr>
        <w:jc w:val="both"/>
        <w:rPr>
          <w:sz w:val="24"/>
          <w:szCs w:val="24"/>
          <w:u w:val="single"/>
        </w:rPr>
      </w:pPr>
      <w:r w:rsidRPr="00760B28">
        <w:rPr>
          <w:sz w:val="24"/>
          <w:szCs w:val="24"/>
          <w:u w:val="single"/>
        </w:rPr>
        <w:t xml:space="preserve">Сельское хозяйство </w:t>
      </w:r>
    </w:p>
    <w:p w:rsidR="00635B37" w:rsidRPr="00760B28" w:rsidRDefault="00635B37" w:rsidP="00635B37">
      <w:pPr>
        <w:jc w:val="both"/>
        <w:rPr>
          <w:sz w:val="24"/>
          <w:szCs w:val="24"/>
        </w:rPr>
      </w:pPr>
      <w:r w:rsidRPr="00760B28">
        <w:rPr>
          <w:sz w:val="24"/>
          <w:szCs w:val="24"/>
        </w:rPr>
        <w:t xml:space="preserve">     На территории сельского поселения нет крупного товаропроизводителя. В 2020 году ИП </w:t>
      </w:r>
      <w:proofErr w:type="spellStart"/>
      <w:r w:rsidRPr="00760B28">
        <w:rPr>
          <w:sz w:val="24"/>
          <w:szCs w:val="24"/>
        </w:rPr>
        <w:t>Дудиков</w:t>
      </w:r>
      <w:proofErr w:type="spellEnd"/>
      <w:r w:rsidRPr="00760B28">
        <w:rPr>
          <w:sz w:val="24"/>
          <w:szCs w:val="24"/>
        </w:rPr>
        <w:t xml:space="preserve"> А.В. и </w:t>
      </w:r>
      <w:proofErr w:type="spellStart"/>
      <w:r w:rsidRPr="00760B28">
        <w:rPr>
          <w:sz w:val="24"/>
          <w:szCs w:val="24"/>
        </w:rPr>
        <w:t>Вашестов</w:t>
      </w:r>
      <w:proofErr w:type="spellEnd"/>
      <w:r w:rsidRPr="00760B28">
        <w:rPr>
          <w:sz w:val="24"/>
          <w:szCs w:val="24"/>
        </w:rPr>
        <w:t xml:space="preserve"> С.В. оформили аренду двух земельных участков из земель сельскохозяйственного назначения, которые будут заняты зерновыми культурами.</w:t>
      </w:r>
    </w:p>
    <w:p w:rsidR="00635B37" w:rsidRPr="00760B28" w:rsidRDefault="00635B37" w:rsidP="00635B37">
      <w:pPr>
        <w:jc w:val="both"/>
        <w:rPr>
          <w:sz w:val="24"/>
          <w:szCs w:val="24"/>
        </w:rPr>
      </w:pPr>
    </w:p>
    <w:p w:rsidR="00635B37" w:rsidRPr="00760B28" w:rsidRDefault="00635B37" w:rsidP="00635B37">
      <w:pPr>
        <w:jc w:val="both"/>
        <w:rPr>
          <w:sz w:val="24"/>
          <w:szCs w:val="24"/>
          <w:u w:val="single"/>
        </w:rPr>
      </w:pPr>
      <w:r w:rsidRPr="00760B28">
        <w:rPr>
          <w:sz w:val="24"/>
          <w:szCs w:val="24"/>
          <w:u w:val="single"/>
        </w:rPr>
        <w:t xml:space="preserve"> Денежные доходы и расходы населения</w:t>
      </w:r>
    </w:p>
    <w:p w:rsidR="00635B37" w:rsidRPr="00760B28" w:rsidRDefault="00635B37" w:rsidP="00635B37">
      <w:pPr>
        <w:jc w:val="both"/>
        <w:rPr>
          <w:sz w:val="24"/>
          <w:szCs w:val="24"/>
        </w:rPr>
      </w:pPr>
      <w:r w:rsidRPr="00760B28">
        <w:rPr>
          <w:sz w:val="24"/>
          <w:szCs w:val="24"/>
        </w:rPr>
        <w:t xml:space="preserve">    Денежные доходы населения возрастают в основном за счёт роста заработной платы и пенсии, выплаты детских пособий многодетным и малообеспеченным семьям. В 2020 году населением продано 45 т мяса, 170 тонн молока всего на сумму 11,5 млн. руб.  </w:t>
      </w:r>
    </w:p>
    <w:p w:rsidR="00635B37" w:rsidRPr="00760B28" w:rsidRDefault="00635B37" w:rsidP="00635B37">
      <w:pPr>
        <w:jc w:val="both"/>
        <w:rPr>
          <w:sz w:val="24"/>
          <w:szCs w:val="24"/>
        </w:rPr>
      </w:pPr>
      <w:r w:rsidRPr="00760B28">
        <w:rPr>
          <w:sz w:val="24"/>
          <w:szCs w:val="24"/>
        </w:rPr>
        <w:t xml:space="preserve">    Происходит снижение поголовья скота в связи с уменьшением обеспеченности фуражным зерном населения и трудностями с обеспечением сеном. Большую часть своих средств население вынуждено расходовать на продукты питания, предметы первой необходимости, лекарства, оплату коммунальных услуг.</w:t>
      </w:r>
    </w:p>
    <w:p w:rsidR="00635B37" w:rsidRPr="00760B28" w:rsidRDefault="00635B37" w:rsidP="00635B37">
      <w:pPr>
        <w:jc w:val="both"/>
        <w:rPr>
          <w:sz w:val="24"/>
          <w:szCs w:val="24"/>
        </w:rPr>
      </w:pPr>
    </w:p>
    <w:p w:rsidR="00635B37" w:rsidRPr="00760B28" w:rsidRDefault="00635B37" w:rsidP="00635B37">
      <w:pPr>
        <w:jc w:val="both"/>
        <w:rPr>
          <w:sz w:val="24"/>
          <w:szCs w:val="24"/>
          <w:u w:val="single"/>
        </w:rPr>
      </w:pPr>
      <w:r w:rsidRPr="00760B28">
        <w:rPr>
          <w:sz w:val="24"/>
          <w:szCs w:val="24"/>
          <w:u w:val="single"/>
        </w:rPr>
        <w:t>Потребительский рынок</w:t>
      </w:r>
    </w:p>
    <w:p w:rsidR="00635B37" w:rsidRPr="00760B28" w:rsidRDefault="00635B37" w:rsidP="00635B37">
      <w:pPr>
        <w:jc w:val="both"/>
        <w:rPr>
          <w:sz w:val="24"/>
          <w:szCs w:val="24"/>
        </w:rPr>
      </w:pPr>
      <w:r w:rsidRPr="00760B28">
        <w:rPr>
          <w:sz w:val="24"/>
          <w:szCs w:val="24"/>
        </w:rPr>
        <w:t xml:space="preserve">    Оборот розничной торговли за 9 месяцев 2020 года 30,2 млн. рублей. Во всех населённых пунктах имеются магазины ООО «Пайщик» системы </w:t>
      </w:r>
      <w:proofErr w:type="spellStart"/>
      <w:r w:rsidRPr="00760B28">
        <w:rPr>
          <w:sz w:val="24"/>
          <w:szCs w:val="24"/>
        </w:rPr>
        <w:t>райпотребсоюза</w:t>
      </w:r>
      <w:proofErr w:type="spellEnd"/>
      <w:r w:rsidRPr="00760B28">
        <w:rPr>
          <w:sz w:val="24"/>
          <w:szCs w:val="24"/>
        </w:rPr>
        <w:t xml:space="preserve">, в с. Красный Яр магазины индивидуальных предпринимателей. Объем реализации товаров увеличен за счет увеличения ассортимента товаров. </w:t>
      </w:r>
    </w:p>
    <w:p w:rsidR="00635B37" w:rsidRPr="00760B28" w:rsidRDefault="00635B37" w:rsidP="00635B37">
      <w:pPr>
        <w:jc w:val="both"/>
        <w:rPr>
          <w:sz w:val="24"/>
          <w:szCs w:val="24"/>
        </w:rPr>
      </w:pPr>
    </w:p>
    <w:p w:rsidR="00635B37" w:rsidRPr="00760B28" w:rsidRDefault="00635B37" w:rsidP="00635B37">
      <w:pPr>
        <w:jc w:val="both"/>
        <w:rPr>
          <w:sz w:val="24"/>
          <w:szCs w:val="24"/>
          <w:u w:val="single"/>
        </w:rPr>
      </w:pPr>
      <w:r w:rsidRPr="00760B28">
        <w:rPr>
          <w:sz w:val="24"/>
          <w:szCs w:val="24"/>
          <w:u w:val="single"/>
        </w:rPr>
        <w:t>Рынок труда</w:t>
      </w:r>
    </w:p>
    <w:p w:rsidR="00635B37" w:rsidRPr="00760B28" w:rsidRDefault="00635B37" w:rsidP="00635B37">
      <w:pPr>
        <w:jc w:val="both"/>
        <w:rPr>
          <w:sz w:val="24"/>
          <w:szCs w:val="24"/>
        </w:rPr>
      </w:pPr>
      <w:r w:rsidRPr="00760B28">
        <w:rPr>
          <w:sz w:val="24"/>
          <w:szCs w:val="24"/>
        </w:rPr>
        <w:t xml:space="preserve">    На территории поселения проживает 1402 человека. Миграционные процессы происходят в небольших объёмах. Трудовые ресурсы сформировались.   </w:t>
      </w:r>
    </w:p>
    <w:p w:rsidR="00635B37" w:rsidRPr="00760B28" w:rsidRDefault="00635B37" w:rsidP="00635B37">
      <w:pPr>
        <w:jc w:val="both"/>
        <w:rPr>
          <w:sz w:val="24"/>
          <w:szCs w:val="24"/>
        </w:rPr>
      </w:pPr>
      <w:r w:rsidRPr="00760B28">
        <w:rPr>
          <w:sz w:val="24"/>
          <w:szCs w:val="24"/>
        </w:rPr>
        <w:t xml:space="preserve">      В составе  трудовых ресурсов поселения 66,3% занято в различных секторах экономики, 15,0% - ведением личного подсобного хозяйства. Общая численность </w:t>
      </w:r>
      <w:r w:rsidRPr="00760B28">
        <w:rPr>
          <w:sz w:val="24"/>
          <w:szCs w:val="24"/>
        </w:rPr>
        <w:lastRenderedPageBreak/>
        <w:t>незанятого населения – 33 человек, из них зарегистрировано в центре занятости и официально признаны безработными 20 человек.</w:t>
      </w:r>
    </w:p>
    <w:p w:rsidR="00635B37" w:rsidRPr="00760B28" w:rsidRDefault="00635B37" w:rsidP="00635B37">
      <w:pPr>
        <w:jc w:val="both"/>
        <w:rPr>
          <w:sz w:val="24"/>
          <w:szCs w:val="24"/>
        </w:rPr>
      </w:pPr>
      <w:r w:rsidRPr="00760B28">
        <w:rPr>
          <w:sz w:val="24"/>
          <w:szCs w:val="24"/>
        </w:rPr>
        <w:t xml:space="preserve">    Одним из показателей жизненного уровня населения является заработная плата. Среднемесячная начисленная заработная плата в 2020 году составила 16300 руб., что на 10,9% выше уровня 2019 года.</w:t>
      </w:r>
    </w:p>
    <w:p w:rsidR="00635B37" w:rsidRPr="00760B28" w:rsidRDefault="00635B37" w:rsidP="00635B37">
      <w:pPr>
        <w:jc w:val="both"/>
        <w:rPr>
          <w:sz w:val="24"/>
          <w:szCs w:val="24"/>
        </w:rPr>
      </w:pPr>
    </w:p>
    <w:p w:rsidR="00635B37" w:rsidRPr="00760B28" w:rsidRDefault="00635B37" w:rsidP="00635B37">
      <w:pPr>
        <w:jc w:val="center"/>
        <w:rPr>
          <w:b/>
          <w:sz w:val="24"/>
          <w:szCs w:val="24"/>
        </w:rPr>
      </w:pPr>
      <w:r w:rsidRPr="00760B28">
        <w:rPr>
          <w:b/>
          <w:sz w:val="24"/>
          <w:szCs w:val="24"/>
        </w:rPr>
        <w:t>2. ЦЕЛЬ И ЗАДАЧИ МУНИЦИПАЛЬНОЙ ПРОГРАММЫ</w:t>
      </w:r>
    </w:p>
    <w:p w:rsidR="00635B37" w:rsidRPr="00760B28" w:rsidRDefault="00635B37" w:rsidP="00635B37">
      <w:pPr>
        <w:jc w:val="both"/>
        <w:rPr>
          <w:color w:val="993300"/>
          <w:sz w:val="24"/>
          <w:szCs w:val="24"/>
        </w:rPr>
      </w:pPr>
    </w:p>
    <w:p w:rsidR="00635B37" w:rsidRPr="00760B28" w:rsidRDefault="00635B37" w:rsidP="00635B37">
      <w:pPr>
        <w:ind w:firstLine="567"/>
        <w:jc w:val="both"/>
        <w:rPr>
          <w:sz w:val="24"/>
          <w:szCs w:val="24"/>
        </w:rPr>
      </w:pPr>
      <w:r w:rsidRPr="00760B28">
        <w:rPr>
          <w:sz w:val="24"/>
          <w:szCs w:val="24"/>
        </w:rPr>
        <w:t xml:space="preserve">Основной целью Программы  является улучшение качества жизни населения на основе развития экономического потенциала и повышения эффективности системы муниципального управления, повышение благосостояния жителей </w:t>
      </w:r>
      <w:r w:rsidRPr="00760B28">
        <w:rPr>
          <w:rFonts w:ascii="Times New Roman CYR" w:hAnsi="Times New Roman CYR" w:cs="Times New Roman CYR"/>
          <w:sz w:val="24"/>
          <w:szCs w:val="24"/>
        </w:rPr>
        <w:t>Красноярского</w:t>
      </w:r>
      <w:r w:rsidRPr="00760B28">
        <w:rPr>
          <w:sz w:val="24"/>
          <w:szCs w:val="24"/>
        </w:rPr>
        <w:t xml:space="preserve">  сельского поселения на основе стабильного развития экономики, проведения активной инновационной и инвестиционной политики, увеличение доходов бюджета </w:t>
      </w:r>
      <w:r w:rsidRPr="00760B28">
        <w:rPr>
          <w:rFonts w:ascii="Times New Roman CYR" w:hAnsi="Times New Roman CYR" w:cs="Times New Roman CYR"/>
          <w:sz w:val="24"/>
          <w:szCs w:val="24"/>
        </w:rPr>
        <w:t>Красноярского</w:t>
      </w:r>
      <w:r w:rsidRPr="00760B28">
        <w:rPr>
          <w:sz w:val="24"/>
          <w:szCs w:val="24"/>
        </w:rPr>
        <w:t xml:space="preserve"> сельского поселения и рациональное их расходование.</w:t>
      </w:r>
    </w:p>
    <w:p w:rsidR="00635B37" w:rsidRPr="00760B28" w:rsidRDefault="00635B37" w:rsidP="00635B37">
      <w:pPr>
        <w:ind w:firstLine="567"/>
        <w:jc w:val="both"/>
        <w:rPr>
          <w:sz w:val="24"/>
          <w:szCs w:val="24"/>
        </w:rPr>
      </w:pPr>
      <w:r w:rsidRPr="00760B28">
        <w:rPr>
          <w:sz w:val="24"/>
          <w:szCs w:val="24"/>
        </w:rPr>
        <w:t>Достижение поставленной цели Программы будет осуществляться путем решения следующих основных задач:</w:t>
      </w:r>
    </w:p>
    <w:p w:rsidR="00635B37" w:rsidRPr="00760B28" w:rsidRDefault="00635B37" w:rsidP="00635B37">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 улучшение качества и доступности  предоставляемых населению муниципальных  услуг, повышение эффективности деятельности органов местного самоуправления, оптимизация механизмов управления; </w:t>
      </w:r>
    </w:p>
    <w:p w:rsidR="00635B37" w:rsidRPr="00760B28" w:rsidRDefault="00635B37" w:rsidP="00635B37">
      <w:pPr>
        <w:tabs>
          <w:tab w:val="left" w:pos="851"/>
        </w:tabs>
        <w:jc w:val="both"/>
        <w:rPr>
          <w:sz w:val="24"/>
          <w:szCs w:val="24"/>
        </w:rPr>
      </w:pPr>
      <w:r w:rsidRPr="00760B28">
        <w:rPr>
          <w:sz w:val="24"/>
          <w:szCs w:val="24"/>
        </w:rPr>
        <w:t>- удовлетворение потребностей населения в качественных и доступных услугах культуры, физической культуры и спорта, социальном  обслуживании,  создание  комфортных и безопасных условий для  проживания.</w:t>
      </w:r>
    </w:p>
    <w:p w:rsidR="00635B37" w:rsidRPr="00760B28" w:rsidRDefault="00635B37" w:rsidP="00635B37">
      <w:pPr>
        <w:tabs>
          <w:tab w:val="left" w:pos="851"/>
        </w:tabs>
        <w:jc w:val="both"/>
        <w:rPr>
          <w:sz w:val="24"/>
          <w:szCs w:val="24"/>
        </w:rPr>
      </w:pPr>
    </w:p>
    <w:p w:rsidR="00635B37" w:rsidRPr="00760B28" w:rsidRDefault="00635B37" w:rsidP="00635B37">
      <w:pPr>
        <w:pStyle w:val="3"/>
        <w:spacing w:line="240" w:lineRule="auto"/>
        <w:ind w:left="0"/>
        <w:jc w:val="center"/>
        <w:rPr>
          <w:b/>
          <w:sz w:val="24"/>
          <w:szCs w:val="24"/>
        </w:rPr>
      </w:pPr>
      <w:r w:rsidRPr="00760B28">
        <w:rPr>
          <w:b/>
          <w:sz w:val="24"/>
          <w:szCs w:val="24"/>
        </w:rPr>
        <w:t>3. ОЖИДАЕМЫЕ РЕЗУЛЬТАТЫ РЕАЛИЗАЦИИ МУНИЦИПАЛЬНОЙ ПРОГРАММЫ</w:t>
      </w:r>
    </w:p>
    <w:p w:rsidR="00635B37" w:rsidRPr="00760B28" w:rsidRDefault="00635B37" w:rsidP="00635B37">
      <w:pPr>
        <w:jc w:val="both"/>
        <w:rPr>
          <w:sz w:val="24"/>
          <w:szCs w:val="24"/>
        </w:rPr>
      </w:pPr>
    </w:p>
    <w:p w:rsidR="00635B37" w:rsidRPr="00760B28" w:rsidRDefault="00635B37" w:rsidP="00635B37">
      <w:pPr>
        <w:ind w:firstLine="290"/>
        <w:jc w:val="both"/>
        <w:rPr>
          <w:sz w:val="24"/>
          <w:szCs w:val="24"/>
        </w:rPr>
      </w:pPr>
      <w:r w:rsidRPr="00760B28">
        <w:rPr>
          <w:sz w:val="24"/>
          <w:szCs w:val="24"/>
        </w:rPr>
        <w:t>Реализация мероприятий муниципальной программы позволит:</w:t>
      </w:r>
    </w:p>
    <w:p w:rsidR="00635B37" w:rsidRPr="00760B28" w:rsidRDefault="00635B37" w:rsidP="00635B37">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1.Принимать муниципальные правовые акты в соответствии с действующим законодательством;</w:t>
      </w:r>
    </w:p>
    <w:p w:rsidR="00635B37" w:rsidRPr="00760B28" w:rsidRDefault="00635B37" w:rsidP="00635B37">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2. Предоставлять муниципальные услуги путем электронного документооборота;</w:t>
      </w:r>
    </w:p>
    <w:p w:rsidR="00635B37" w:rsidRPr="00760B28" w:rsidRDefault="00635B37" w:rsidP="00635B37">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3. Зарегистрировать право собственности на все имущество Красноярского сельского поселения;</w:t>
      </w:r>
    </w:p>
    <w:p w:rsidR="00635B37" w:rsidRPr="00760B28" w:rsidRDefault="00635B37" w:rsidP="00635B37">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4. Обеспечить наличие первичных средств пожаротушения и оповещения жителей во всех населенных пунктах Красноярского сельского поселения;</w:t>
      </w:r>
    </w:p>
    <w:p w:rsidR="00635B37" w:rsidRPr="00760B28" w:rsidRDefault="00635B37" w:rsidP="00635B37">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5. Сократить  уровень общей безработицы до 4,0%;</w:t>
      </w:r>
    </w:p>
    <w:p w:rsidR="00635B37" w:rsidRPr="00760B28" w:rsidRDefault="00635B37" w:rsidP="00635B37">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6. Довести  ямочный ремонт дорожного полотна до 1000 м;</w:t>
      </w:r>
    </w:p>
    <w:p w:rsidR="00635B37" w:rsidRPr="00760B28" w:rsidRDefault="00635B37" w:rsidP="00635B37">
      <w:pPr>
        <w:pStyle w:val="3"/>
        <w:tabs>
          <w:tab w:val="left" w:pos="851"/>
        </w:tabs>
        <w:spacing w:line="240" w:lineRule="auto"/>
        <w:ind w:left="0"/>
        <w:jc w:val="left"/>
        <w:rPr>
          <w:sz w:val="24"/>
          <w:szCs w:val="24"/>
        </w:rPr>
      </w:pPr>
      <w:r w:rsidRPr="00760B28">
        <w:rPr>
          <w:sz w:val="24"/>
          <w:szCs w:val="24"/>
        </w:rPr>
        <w:t>7. Улучшить санитарное состояние территории поселения;</w:t>
      </w:r>
    </w:p>
    <w:p w:rsidR="00635B37" w:rsidRPr="00760B28" w:rsidRDefault="00635B37" w:rsidP="00635B37">
      <w:pPr>
        <w:pStyle w:val="3"/>
        <w:tabs>
          <w:tab w:val="left" w:pos="851"/>
        </w:tabs>
        <w:spacing w:line="240" w:lineRule="auto"/>
        <w:ind w:left="0"/>
        <w:jc w:val="left"/>
        <w:rPr>
          <w:sz w:val="24"/>
          <w:szCs w:val="24"/>
        </w:rPr>
      </w:pPr>
      <w:r w:rsidRPr="00760B28">
        <w:rPr>
          <w:sz w:val="24"/>
          <w:szCs w:val="24"/>
        </w:rPr>
        <w:t>8. Обеспечить граждан питьевой водой надлежащего качес</w:t>
      </w:r>
      <w:r>
        <w:rPr>
          <w:sz w:val="24"/>
          <w:szCs w:val="24"/>
        </w:rPr>
        <w:t>тва;</w:t>
      </w:r>
    </w:p>
    <w:p w:rsidR="00635B37" w:rsidRDefault="00635B37" w:rsidP="00635B37">
      <w:pPr>
        <w:pStyle w:val="3"/>
        <w:tabs>
          <w:tab w:val="left" w:pos="851"/>
        </w:tabs>
        <w:spacing w:line="240" w:lineRule="auto"/>
        <w:ind w:left="0"/>
        <w:jc w:val="left"/>
        <w:rPr>
          <w:sz w:val="26"/>
        </w:rPr>
      </w:pPr>
      <w:r>
        <w:rPr>
          <w:sz w:val="24"/>
          <w:szCs w:val="24"/>
        </w:rPr>
        <w:t xml:space="preserve">9. </w:t>
      </w:r>
      <w:r w:rsidRPr="00657AB5">
        <w:rPr>
          <w:sz w:val="26"/>
        </w:rPr>
        <w:t>Модернизация и обновление источников освещения, снижение энергетических издержек</w:t>
      </w:r>
      <w:r>
        <w:rPr>
          <w:sz w:val="26"/>
        </w:rPr>
        <w:t>.</w:t>
      </w:r>
    </w:p>
    <w:p w:rsidR="00635B37" w:rsidRDefault="00635B37" w:rsidP="00635B37">
      <w:pPr>
        <w:pStyle w:val="3"/>
        <w:tabs>
          <w:tab w:val="left" w:pos="851"/>
        </w:tabs>
        <w:spacing w:line="240" w:lineRule="auto"/>
        <w:ind w:left="0"/>
        <w:jc w:val="left"/>
        <w:rPr>
          <w:sz w:val="26"/>
        </w:rPr>
      </w:pPr>
    </w:p>
    <w:p w:rsidR="00635B37" w:rsidRPr="00760B28" w:rsidRDefault="00635B37" w:rsidP="00635B37">
      <w:pPr>
        <w:pStyle w:val="3"/>
        <w:tabs>
          <w:tab w:val="left" w:pos="851"/>
        </w:tabs>
        <w:spacing w:line="240" w:lineRule="auto"/>
        <w:ind w:left="0"/>
        <w:jc w:val="center"/>
        <w:rPr>
          <w:b/>
          <w:sz w:val="24"/>
          <w:szCs w:val="24"/>
        </w:rPr>
      </w:pPr>
      <w:r w:rsidRPr="00760B28">
        <w:rPr>
          <w:b/>
          <w:sz w:val="24"/>
          <w:szCs w:val="24"/>
        </w:rPr>
        <w:t>4. СРОКИ РЕАЛИЗАЦИИ МУНИЦИПАЛЬНОЙ ПРОГРАММЫ</w:t>
      </w:r>
    </w:p>
    <w:p w:rsidR="00635B37" w:rsidRPr="00760B28" w:rsidRDefault="00635B37" w:rsidP="00635B37">
      <w:pPr>
        <w:pStyle w:val="3"/>
        <w:tabs>
          <w:tab w:val="left" w:pos="851"/>
        </w:tabs>
        <w:spacing w:line="240" w:lineRule="auto"/>
        <w:ind w:left="0"/>
        <w:jc w:val="center"/>
        <w:rPr>
          <w:b/>
          <w:sz w:val="24"/>
          <w:szCs w:val="24"/>
        </w:rPr>
      </w:pPr>
    </w:p>
    <w:p w:rsidR="00635B37" w:rsidRPr="00760B28" w:rsidRDefault="00635B37" w:rsidP="00635B37">
      <w:pPr>
        <w:pStyle w:val="3"/>
        <w:tabs>
          <w:tab w:val="left" w:pos="851"/>
        </w:tabs>
        <w:spacing w:line="240" w:lineRule="auto"/>
        <w:ind w:left="0"/>
        <w:rPr>
          <w:sz w:val="24"/>
          <w:szCs w:val="24"/>
        </w:rPr>
      </w:pPr>
      <w:r w:rsidRPr="00760B28">
        <w:rPr>
          <w:sz w:val="24"/>
          <w:szCs w:val="24"/>
        </w:rPr>
        <w:t>Муниципальная программа Красноярского сельского поселения будет реализована с 2021 по 2027 годы.</w:t>
      </w:r>
    </w:p>
    <w:p w:rsidR="00635B37" w:rsidRPr="00760B28" w:rsidRDefault="00635B37" w:rsidP="00635B37">
      <w:pPr>
        <w:pStyle w:val="3"/>
        <w:tabs>
          <w:tab w:val="left" w:pos="851"/>
        </w:tabs>
        <w:spacing w:line="240" w:lineRule="auto"/>
        <w:ind w:left="0"/>
        <w:rPr>
          <w:b/>
          <w:sz w:val="24"/>
          <w:szCs w:val="24"/>
        </w:rPr>
      </w:pPr>
    </w:p>
    <w:p w:rsidR="00635B37" w:rsidRPr="00760B28" w:rsidRDefault="00635B37" w:rsidP="00635B37">
      <w:pPr>
        <w:pStyle w:val="3"/>
        <w:tabs>
          <w:tab w:val="left" w:pos="851"/>
        </w:tabs>
        <w:spacing w:line="240" w:lineRule="auto"/>
        <w:ind w:left="0"/>
        <w:jc w:val="center"/>
        <w:rPr>
          <w:b/>
          <w:sz w:val="24"/>
          <w:szCs w:val="24"/>
        </w:rPr>
      </w:pPr>
      <w:r w:rsidRPr="00760B28">
        <w:rPr>
          <w:b/>
          <w:sz w:val="24"/>
          <w:szCs w:val="24"/>
        </w:rPr>
        <w:t xml:space="preserve">        5. ОБЪЕМ И ИСТОЧНИКИ ФИНАНСИРОВАНИЯ МУНИЦИПАЛЬНОЙ ПРОГРАММЫ, ОБОСНОВАНИЕ ПОТРЕБНОСТИ В НЕОБХОДИМЫХ РЕСУРСАХ</w:t>
      </w:r>
    </w:p>
    <w:p w:rsidR="00635B37" w:rsidRPr="00760B28" w:rsidRDefault="00635B37" w:rsidP="00635B37">
      <w:pPr>
        <w:pStyle w:val="3"/>
        <w:tabs>
          <w:tab w:val="left" w:pos="851"/>
        </w:tabs>
        <w:spacing w:line="240" w:lineRule="auto"/>
        <w:ind w:left="0"/>
        <w:jc w:val="center"/>
        <w:rPr>
          <w:b/>
          <w:sz w:val="24"/>
          <w:szCs w:val="24"/>
        </w:rPr>
      </w:pPr>
    </w:p>
    <w:p w:rsidR="00635B37" w:rsidRPr="00760B28" w:rsidRDefault="00635B37" w:rsidP="00635B37">
      <w:pPr>
        <w:pStyle w:val="3"/>
        <w:tabs>
          <w:tab w:val="left" w:pos="851"/>
        </w:tabs>
        <w:spacing w:line="240" w:lineRule="auto"/>
        <w:ind w:left="0"/>
        <w:jc w:val="left"/>
        <w:rPr>
          <w:sz w:val="24"/>
          <w:szCs w:val="24"/>
        </w:rPr>
      </w:pPr>
      <w:r w:rsidRPr="00760B28">
        <w:rPr>
          <w:sz w:val="24"/>
          <w:szCs w:val="24"/>
        </w:rPr>
        <w:t xml:space="preserve">         Объем финансирования программы в 2021 – 2027 годах  составит </w:t>
      </w:r>
      <w:r w:rsidR="00651C2D">
        <w:rPr>
          <w:sz w:val="24"/>
          <w:szCs w:val="24"/>
        </w:rPr>
        <w:t>35 738 130,24</w:t>
      </w:r>
      <w:r w:rsidRPr="00760B28">
        <w:rPr>
          <w:sz w:val="24"/>
          <w:szCs w:val="24"/>
        </w:rPr>
        <w:t xml:space="preserve"> рублей, в том числе:</w:t>
      </w:r>
    </w:p>
    <w:p w:rsidR="00635B37" w:rsidRPr="00760B28" w:rsidRDefault="00635B37" w:rsidP="00635B37">
      <w:pPr>
        <w:pStyle w:val="3"/>
        <w:tabs>
          <w:tab w:val="left" w:pos="851"/>
        </w:tabs>
        <w:spacing w:line="240" w:lineRule="auto"/>
        <w:ind w:left="0"/>
        <w:jc w:val="left"/>
        <w:rPr>
          <w:sz w:val="24"/>
          <w:szCs w:val="24"/>
        </w:rPr>
      </w:pPr>
    </w:p>
    <w:p w:rsidR="00635B37" w:rsidRPr="00760B28" w:rsidRDefault="00635B37" w:rsidP="00635B37">
      <w:pPr>
        <w:pStyle w:val="a5"/>
        <w:jc w:val="both"/>
        <w:rPr>
          <w:sz w:val="24"/>
          <w:szCs w:val="24"/>
        </w:rPr>
      </w:pPr>
      <w:r w:rsidRPr="00760B28">
        <w:rPr>
          <w:sz w:val="24"/>
          <w:szCs w:val="24"/>
        </w:rPr>
        <w:t xml:space="preserve">- средства бюджета Красноярского сельского поселения – </w:t>
      </w:r>
      <w:r w:rsidR="00EC2185">
        <w:rPr>
          <w:sz w:val="24"/>
          <w:szCs w:val="24"/>
        </w:rPr>
        <w:t>34 744 029,05</w:t>
      </w:r>
      <w:r w:rsidRPr="00760B28">
        <w:rPr>
          <w:sz w:val="24"/>
          <w:szCs w:val="24"/>
        </w:rPr>
        <w:t xml:space="preserve"> рублей; </w:t>
      </w:r>
    </w:p>
    <w:p w:rsidR="00635B37" w:rsidRPr="00760B28" w:rsidRDefault="00635B37" w:rsidP="00635B37">
      <w:pPr>
        <w:pStyle w:val="a5"/>
        <w:jc w:val="both"/>
        <w:rPr>
          <w:sz w:val="24"/>
          <w:szCs w:val="24"/>
        </w:rPr>
      </w:pPr>
      <w:r w:rsidRPr="00760B28">
        <w:rPr>
          <w:sz w:val="24"/>
          <w:szCs w:val="24"/>
        </w:rPr>
        <w:t>- целевые средства из областного бюджета –</w:t>
      </w:r>
      <w:r w:rsidR="00651C2D">
        <w:rPr>
          <w:sz w:val="24"/>
          <w:szCs w:val="24"/>
        </w:rPr>
        <w:t xml:space="preserve"> 994 101,19</w:t>
      </w:r>
      <w:r w:rsidRPr="00760B28">
        <w:rPr>
          <w:sz w:val="24"/>
          <w:szCs w:val="24"/>
        </w:rPr>
        <w:t xml:space="preserve"> рублей.</w:t>
      </w:r>
    </w:p>
    <w:p w:rsidR="00635B37" w:rsidRPr="00760B28" w:rsidRDefault="00635B37" w:rsidP="00635B37">
      <w:pPr>
        <w:pStyle w:val="3"/>
        <w:tabs>
          <w:tab w:val="left" w:pos="851"/>
        </w:tabs>
        <w:spacing w:line="240" w:lineRule="auto"/>
        <w:ind w:left="0"/>
        <w:jc w:val="center"/>
        <w:rPr>
          <w:b/>
          <w:sz w:val="24"/>
          <w:szCs w:val="24"/>
        </w:rPr>
      </w:pPr>
      <w:r w:rsidRPr="00760B28">
        <w:rPr>
          <w:b/>
          <w:sz w:val="24"/>
          <w:szCs w:val="24"/>
        </w:rPr>
        <w:t>6. СИСТЕМА УПРАВЛЕНИЯ РЕАЛИЗАЦИЕЙ МУНИЦИПАЛЬНОЙ ПРОГРАММЫ</w:t>
      </w:r>
    </w:p>
    <w:p w:rsidR="00635B37" w:rsidRPr="00760B28" w:rsidRDefault="00635B37" w:rsidP="00635B37">
      <w:pPr>
        <w:pStyle w:val="3"/>
        <w:tabs>
          <w:tab w:val="left" w:pos="851"/>
        </w:tabs>
        <w:spacing w:line="240" w:lineRule="auto"/>
        <w:ind w:left="0"/>
        <w:jc w:val="center"/>
        <w:rPr>
          <w:b/>
          <w:sz w:val="24"/>
          <w:szCs w:val="24"/>
        </w:rPr>
      </w:pPr>
    </w:p>
    <w:p w:rsidR="00635B37" w:rsidRPr="00760B28" w:rsidRDefault="00635B37" w:rsidP="00635B37">
      <w:pPr>
        <w:jc w:val="both"/>
        <w:rPr>
          <w:sz w:val="24"/>
          <w:szCs w:val="24"/>
        </w:rPr>
      </w:pPr>
      <w:r w:rsidRPr="00760B28">
        <w:rPr>
          <w:sz w:val="24"/>
          <w:szCs w:val="24"/>
        </w:rPr>
        <w:t xml:space="preserve">     Финансирование расходов на реализацию Программы осуществляется в порядке, установленном для исполнения бюджета Красноярского сельского поселения, в пределах бюджетных ассигнований, предусмотренных в бюджете Красноярского сельского поселения на соответствующий финансовый год на период с 2021 по 2027 годы.</w:t>
      </w:r>
    </w:p>
    <w:p w:rsidR="00635B37" w:rsidRPr="00760B28" w:rsidRDefault="00635B37" w:rsidP="00635B37">
      <w:pPr>
        <w:jc w:val="both"/>
        <w:rPr>
          <w:sz w:val="24"/>
          <w:szCs w:val="24"/>
        </w:rPr>
      </w:pPr>
      <w:r w:rsidRPr="00760B28">
        <w:rPr>
          <w:sz w:val="24"/>
          <w:szCs w:val="24"/>
        </w:rPr>
        <w:t xml:space="preserve">     Методическое руководство по разработке Программы и внесению в нее изменений осуществляет Администрация Красноярского сельского поселения.</w:t>
      </w:r>
    </w:p>
    <w:p w:rsidR="00635B37" w:rsidRPr="00760B28" w:rsidRDefault="00635B37" w:rsidP="00635B37">
      <w:pPr>
        <w:pStyle w:val="3"/>
        <w:tabs>
          <w:tab w:val="left" w:pos="851"/>
        </w:tabs>
        <w:spacing w:line="240" w:lineRule="auto"/>
        <w:ind w:left="0"/>
        <w:rPr>
          <w:b/>
          <w:sz w:val="24"/>
          <w:szCs w:val="24"/>
        </w:rPr>
      </w:pPr>
      <w:r w:rsidRPr="00760B28">
        <w:rPr>
          <w:sz w:val="24"/>
          <w:szCs w:val="24"/>
        </w:rPr>
        <w:t xml:space="preserve">     Ответственным исполнителем муниципальной программы является Администрация муниципального образования Красноярского сельского поселения Большереченского муниципального района Омской области.</w:t>
      </w:r>
    </w:p>
    <w:p w:rsidR="00635B37" w:rsidRPr="00760B28" w:rsidRDefault="00635B37" w:rsidP="00635B37">
      <w:pPr>
        <w:pStyle w:val="3"/>
        <w:tabs>
          <w:tab w:val="left" w:pos="851"/>
        </w:tabs>
        <w:spacing w:line="240" w:lineRule="auto"/>
        <w:ind w:left="0"/>
        <w:jc w:val="center"/>
        <w:rPr>
          <w:b/>
          <w:sz w:val="24"/>
          <w:szCs w:val="24"/>
        </w:rPr>
      </w:pPr>
    </w:p>
    <w:p w:rsidR="00635B37" w:rsidRPr="00760B28" w:rsidRDefault="00635B37" w:rsidP="00635B37">
      <w:pPr>
        <w:pStyle w:val="3"/>
        <w:tabs>
          <w:tab w:val="left" w:pos="851"/>
        </w:tabs>
        <w:spacing w:line="240" w:lineRule="auto"/>
        <w:ind w:left="0"/>
        <w:jc w:val="center"/>
        <w:rPr>
          <w:b/>
          <w:sz w:val="24"/>
          <w:szCs w:val="24"/>
        </w:rPr>
      </w:pPr>
      <w:r w:rsidRPr="00760B28">
        <w:rPr>
          <w:b/>
          <w:sz w:val="24"/>
          <w:szCs w:val="24"/>
        </w:rPr>
        <w:t>7. ПЕРЕЧЕНЬ И ОПИСАНИЕ ПОДПРОГРАММ</w:t>
      </w:r>
    </w:p>
    <w:p w:rsidR="00635B37" w:rsidRPr="00760B28" w:rsidRDefault="00635B37" w:rsidP="00635B37">
      <w:pPr>
        <w:pStyle w:val="3"/>
        <w:tabs>
          <w:tab w:val="left" w:pos="851"/>
        </w:tabs>
        <w:spacing w:line="240" w:lineRule="auto"/>
        <w:ind w:left="0"/>
        <w:jc w:val="center"/>
        <w:rPr>
          <w:b/>
          <w:sz w:val="24"/>
          <w:szCs w:val="24"/>
        </w:rPr>
      </w:pPr>
    </w:p>
    <w:p w:rsidR="00635B37" w:rsidRPr="00760B28" w:rsidRDefault="00635B37" w:rsidP="00635B37">
      <w:pPr>
        <w:pStyle w:val="3"/>
        <w:tabs>
          <w:tab w:val="left" w:pos="851"/>
        </w:tabs>
        <w:spacing w:line="240" w:lineRule="auto"/>
        <w:ind w:left="0"/>
        <w:jc w:val="left"/>
        <w:rPr>
          <w:sz w:val="24"/>
          <w:szCs w:val="24"/>
        </w:rPr>
      </w:pPr>
      <w:r w:rsidRPr="00760B28">
        <w:rPr>
          <w:sz w:val="24"/>
          <w:szCs w:val="24"/>
        </w:rPr>
        <w:t xml:space="preserve">    Муниципальная программа Красноярского сельского поселения включает следующие подпрограммы:</w:t>
      </w:r>
    </w:p>
    <w:p w:rsidR="00635B37" w:rsidRPr="00760B28" w:rsidRDefault="00635B37" w:rsidP="00635B37">
      <w:pPr>
        <w:pStyle w:val="ConsPlusNonformat"/>
        <w:jc w:val="center"/>
        <w:rPr>
          <w:rFonts w:ascii="Times New Roman" w:hAnsi="Times New Roman" w:cs="Times New Roman"/>
          <w:b/>
          <w:sz w:val="24"/>
          <w:szCs w:val="24"/>
        </w:rPr>
      </w:pPr>
    </w:p>
    <w:p w:rsidR="00FC35CC" w:rsidRPr="00B656FC" w:rsidRDefault="00FC35CC" w:rsidP="00B656FC">
      <w:pPr>
        <w:pStyle w:val="a3"/>
        <w:ind w:left="1070"/>
        <w:jc w:val="center"/>
        <w:rPr>
          <w:rFonts w:ascii="Times New Roman" w:hAnsi="Times New Roman"/>
          <w:b/>
          <w:i/>
          <w:sz w:val="26"/>
          <w:szCs w:val="26"/>
        </w:rPr>
      </w:pPr>
      <w:r w:rsidRPr="00B656FC">
        <w:rPr>
          <w:rFonts w:ascii="Times New Roman" w:hAnsi="Times New Roman"/>
          <w:b/>
          <w:i/>
          <w:sz w:val="26"/>
          <w:szCs w:val="26"/>
        </w:rPr>
        <w:t>Подпрограмма "Повышение эффективности деятельности администрации поселения и упра</w:t>
      </w:r>
      <w:r w:rsidR="00B656FC">
        <w:rPr>
          <w:rFonts w:ascii="Times New Roman" w:hAnsi="Times New Roman"/>
          <w:b/>
          <w:i/>
          <w:sz w:val="26"/>
          <w:szCs w:val="26"/>
        </w:rPr>
        <w:t>вление муниципальным имуществом»</w:t>
      </w:r>
    </w:p>
    <w:p w:rsidR="00B656FC" w:rsidRDefault="00B656FC" w:rsidP="00B656FC">
      <w:pPr>
        <w:pStyle w:val="a3"/>
        <w:ind w:left="1430"/>
        <w:rPr>
          <w:rFonts w:ascii="Times New Roman" w:hAnsi="Times New Roman"/>
          <w:b/>
          <w:sz w:val="26"/>
          <w:szCs w:val="26"/>
        </w:rPr>
      </w:pPr>
    </w:p>
    <w:p w:rsidR="00635B37" w:rsidRDefault="00635B37" w:rsidP="00B656FC">
      <w:pPr>
        <w:pStyle w:val="a3"/>
        <w:numPr>
          <w:ilvl w:val="0"/>
          <w:numId w:val="7"/>
        </w:numPr>
        <w:jc w:val="center"/>
        <w:rPr>
          <w:rFonts w:ascii="Times New Roman" w:hAnsi="Times New Roman"/>
          <w:b/>
          <w:sz w:val="26"/>
          <w:szCs w:val="26"/>
        </w:rPr>
      </w:pPr>
      <w:r w:rsidRPr="004C78E9">
        <w:rPr>
          <w:rFonts w:ascii="Times New Roman" w:hAnsi="Times New Roman"/>
          <w:b/>
          <w:sz w:val="26"/>
          <w:szCs w:val="26"/>
        </w:rPr>
        <w:t>ПАСПОРТ</w:t>
      </w:r>
    </w:p>
    <w:p w:rsidR="00635B37" w:rsidRPr="004C78E9" w:rsidRDefault="00635B37" w:rsidP="00635B37">
      <w:pPr>
        <w:pStyle w:val="a3"/>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1"/>
        <w:gridCol w:w="4550"/>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599" w:type="dxa"/>
            <w:vAlign w:val="center"/>
          </w:tcPr>
          <w:p w:rsidR="00635B37" w:rsidRPr="004C78E9" w:rsidRDefault="00635B37" w:rsidP="00B656FC">
            <w:pPr>
              <w:pStyle w:val="a3"/>
              <w:rPr>
                <w:rFonts w:ascii="Times New Roman" w:hAnsi="Times New Roman"/>
                <w:sz w:val="26"/>
                <w:szCs w:val="26"/>
              </w:rPr>
            </w:pPr>
            <w:r>
              <w:rPr>
                <w:rFonts w:ascii="Times New Roman" w:hAnsi="Times New Roman"/>
                <w:sz w:val="26"/>
                <w:szCs w:val="26"/>
              </w:rPr>
              <w:t>«Развитие</w:t>
            </w:r>
            <w:r w:rsidRPr="004C78E9">
              <w:rPr>
                <w:rFonts w:ascii="Times New Roman" w:hAnsi="Times New Roman"/>
                <w:sz w:val="26"/>
                <w:szCs w:val="26"/>
              </w:rPr>
              <w:t xml:space="preserve"> социально-</w:t>
            </w:r>
            <w:proofErr w:type="spellStart"/>
            <w:r w:rsidRPr="004C78E9">
              <w:rPr>
                <w:rFonts w:ascii="Times New Roman" w:hAnsi="Times New Roman"/>
                <w:sz w:val="26"/>
                <w:szCs w:val="26"/>
              </w:rPr>
              <w:t>экономическогопотенциала</w:t>
            </w:r>
            <w:proofErr w:type="spellEnd"/>
            <w:r w:rsidRPr="004C78E9">
              <w:rPr>
                <w:rFonts w:ascii="Times New Roman" w:hAnsi="Times New Roman"/>
                <w:sz w:val="26"/>
                <w:szCs w:val="26"/>
              </w:rPr>
              <w:t>»</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Наименование подпрограммы муниципальной программы (далее – подпрограмма)</w:t>
            </w:r>
          </w:p>
        </w:tc>
        <w:tc>
          <w:tcPr>
            <w:tcW w:w="4599" w:type="dxa"/>
            <w:vAlign w:val="center"/>
          </w:tcPr>
          <w:p w:rsidR="00635B37" w:rsidRPr="004C78E9" w:rsidRDefault="00FC35CC" w:rsidP="003D56C9">
            <w:pPr>
              <w:rPr>
                <w:sz w:val="26"/>
                <w:szCs w:val="26"/>
                <w:highlight w:val="green"/>
              </w:rPr>
            </w:pPr>
            <w:r w:rsidRPr="00FC35CC">
              <w:rPr>
                <w:sz w:val="26"/>
                <w:szCs w:val="26"/>
              </w:rPr>
              <w:t>"Повышение эффективности деятельности администрации поселения и управление муниципальным имуществом"</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Исполнитель муниципальной программы</w:t>
            </w:r>
          </w:p>
        </w:tc>
        <w:tc>
          <w:tcPr>
            <w:tcW w:w="4599" w:type="dxa"/>
            <w:tcBorders>
              <w:bottom w:val="single" w:sz="4" w:space="0" w:color="auto"/>
            </w:tcBorders>
            <w:vAlign w:val="center"/>
          </w:tcPr>
          <w:p w:rsidR="00635B37" w:rsidRPr="004C78E9" w:rsidRDefault="00635B37" w:rsidP="003D56C9">
            <w:pPr>
              <w:pStyle w:val="ConsPlusCell"/>
              <w:rPr>
                <w:sz w:val="26"/>
                <w:szCs w:val="26"/>
                <w:highlight w:val="green"/>
              </w:rPr>
            </w:pPr>
            <w:r w:rsidRPr="004C78E9">
              <w:rPr>
                <w:rFonts w:ascii="Times New Roman" w:hAnsi="Times New Roman" w:cs="Times New Roman"/>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t>Сроки реализации подпрограммы</w:t>
            </w:r>
          </w:p>
        </w:tc>
        <w:tc>
          <w:tcPr>
            <w:tcW w:w="4599" w:type="dxa"/>
            <w:tcBorders>
              <w:top w:val="single" w:sz="4" w:space="0" w:color="auto"/>
              <w:left w:val="single" w:sz="4" w:space="0" w:color="auto"/>
              <w:bottom w:val="single" w:sz="4" w:space="0" w:color="auto"/>
              <w:right w:val="single" w:sz="4" w:space="0" w:color="auto"/>
            </w:tcBorders>
            <w:shd w:val="clear" w:color="auto" w:fill="FFFFFF"/>
            <w:vAlign w:val="center"/>
          </w:tcPr>
          <w:p w:rsidR="00635B37" w:rsidRPr="004C78E9" w:rsidRDefault="00635B37" w:rsidP="003D56C9">
            <w:pP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599" w:type="dxa"/>
            <w:tcBorders>
              <w:top w:val="single" w:sz="4" w:space="0" w:color="auto"/>
            </w:tcBorders>
            <w:vAlign w:val="center"/>
          </w:tcPr>
          <w:p w:rsidR="00635B37" w:rsidRPr="004C78E9" w:rsidRDefault="00635B37" w:rsidP="003D56C9">
            <w:pPr>
              <w:rPr>
                <w:sz w:val="26"/>
                <w:szCs w:val="26"/>
                <w:highlight w:val="green"/>
              </w:rPr>
            </w:pPr>
            <w:r w:rsidRPr="004C78E9">
              <w:rPr>
                <w:sz w:val="26"/>
                <w:szCs w:val="26"/>
              </w:rPr>
              <w:t>Повышение эффективности деятельности администрации Красноярского  сельского поселения и управления  муниципальным  имуществом</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599" w:type="dxa"/>
            <w:vAlign w:val="center"/>
          </w:tcPr>
          <w:p w:rsidR="00635B37" w:rsidRPr="004C78E9" w:rsidRDefault="00635B37" w:rsidP="003D56C9">
            <w:pPr>
              <w:rPr>
                <w:sz w:val="26"/>
                <w:szCs w:val="26"/>
              </w:rPr>
            </w:pPr>
            <w:r w:rsidRPr="004C78E9">
              <w:rPr>
                <w:sz w:val="26"/>
                <w:szCs w:val="26"/>
              </w:rPr>
              <w:t>-У</w:t>
            </w:r>
            <w:r>
              <w:rPr>
                <w:sz w:val="26"/>
                <w:szCs w:val="26"/>
              </w:rPr>
              <w:t xml:space="preserve">лучшение </w:t>
            </w:r>
            <w:r w:rsidRPr="004C78E9">
              <w:rPr>
                <w:sz w:val="26"/>
                <w:szCs w:val="26"/>
              </w:rPr>
              <w:t xml:space="preserve">доступности предоставляемых населению муниципальных  услуг;               </w:t>
            </w:r>
          </w:p>
          <w:p w:rsidR="00635B37" w:rsidRPr="004C78E9" w:rsidRDefault="00635B37" w:rsidP="003D56C9">
            <w:pPr>
              <w:rPr>
                <w:sz w:val="26"/>
                <w:szCs w:val="26"/>
              </w:rPr>
            </w:pPr>
            <w:r w:rsidRPr="004C78E9">
              <w:rPr>
                <w:sz w:val="26"/>
                <w:szCs w:val="26"/>
              </w:rPr>
              <w:t>-Оптимизация механизмов управления;</w:t>
            </w:r>
          </w:p>
          <w:p w:rsidR="00635B37" w:rsidRPr="004C78E9" w:rsidRDefault="00635B37" w:rsidP="003D56C9">
            <w:pPr>
              <w:rPr>
                <w:sz w:val="26"/>
                <w:szCs w:val="26"/>
              </w:rPr>
            </w:pPr>
            <w:r w:rsidRPr="004C78E9">
              <w:rPr>
                <w:sz w:val="26"/>
                <w:szCs w:val="26"/>
              </w:rPr>
              <w:lastRenderedPageBreak/>
              <w:t>-Учет муниципального имущества и формирование муниципальной собственности</w:t>
            </w:r>
          </w:p>
        </w:tc>
      </w:tr>
      <w:tr w:rsidR="00635B37" w:rsidRPr="004C78E9" w:rsidTr="003D56C9">
        <w:trPr>
          <w:trHeight w:val="647"/>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lastRenderedPageBreak/>
              <w:t>Перечень основных мероприятий и (или) ведомственных целевых программ</w:t>
            </w:r>
          </w:p>
        </w:tc>
        <w:tc>
          <w:tcPr>
            <w:tcW w:w="4599" w:type="dxa"/>
            <w:vAlign w:val="center"/>
          </w:tcPr>
          <w:p w:rsidR="00635B37" w:rsidRPr="004C78E9" w:rsidRDefault="00FC35CC" w:rsidP="003D56C9">
            <w:pPr>
              <w:rPr>
                <w:sz w:val="26"/>
                <w:szCs w:val="26"/>
                <w:highlight w:val="green"/>
              </w:rPr>
            </w:pPr>
            <w:r w:rsidRPr="00FC35CC">
              <w:rPr>
                <w:sz w:val="26"/>
                <w:szCs w:val="26"/>
              </w:rPr>
              <w:t>Повышение эффективности деятельности администрации Красноярского сельского поселения и управление муниципальным имуществом</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599" w:type="dxa"/>
            <w:vAlign w:val="center"/>
          </w:tcPr>
          <w:p w:rsidR="00635B37" w:rsidRPr="004C78E9" w:rsidRDefault="00635B37" w:rsidP="003D56C9">
            <w:pPr>
              <w:rPr>
                <w:sz w:val="26"/>
                <w:szCs w:val="26"/>
              </w:rPr>
            </w:pPr>
            <w:r w:rsidRPr="004C78E9">
              <w:rPr>
                <w:sz w:val="26"/>
                <w:szCs w:val="26"/>
              </w:rPr>
              <w:t xml:space="preserve">-Увеличение общего объема расходов бюджета в расчете на одного жителя поселения, </w:t>
            </w:r>
            <w:proofErr w:type="spellStart"/>
            <w:r w:rsidRPr="004C78E9">
              <w:rPr>
                <w:sz w:val="26"/>
                <w:szCs w:val="26"/>
              </w:rPr>
              <w:t>тыс.руб</w:t>
            </w:r>
            <w:proofErr w:type="spellEnd"/>
            <w:r w:rsidRPr="004C78E9">
              <w:rPr>
                <w:sz w:val="26"/>
                <w:szCs w:val="26"/>
              </w:rPr>
              <w:t>. на одного жителя;</w:t>
            </w:r>
          </w:p>
          <w:p w:rsidR="00635B37" w:rsidRPr="004C78E9" w:rsidRDefault="00635B37" w:rsidP="003D56C9">
            <w:pPr>
              <w:rPr>
                <w:sz w:val="26"/>
                <w:szCs w:val="26"/>
              </w:rPr>
            </w:pPr>
            <w:r w:rsidRPr="004C78E9">
              <w:rPr>
                <w:sz w:val="26"/>
                <w:szCs w:val="26"/>
              </w:rPr>
              <w:t>-Количество обращений граждан в администрацию сельского поселения, рассмотренных с нарушением сроков, установленных действующим законодательством,  %</w:t>
            </w:r>
          </w:p>
          <w:p w:rsidR="00635B37" w:rsidRPr="004C78E9" w:rsidRDefault="00635B37" w:rsidP="003D56C9">
            <w:pPr>
              <w:rPr>
                <w:sz w:val="26"/>
                <w:szCs w:val="26"/>
                <w:highlight w:val="green"/>
              </w:rPr>
            </w:pPr>
            <w:r w:rsidRPr="004C78E9">
              <w:rPr>
                <w:sz w:val="26"/>
                <w:szCs w:val="26"/>
              </w:rPr>
              <w:t>-Соответствие муниципальных правовых актов действующему законодательству по результатам проверки контрольно-надзорных органов,  в % от общего количества принятых муниципальных правовых актов</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599" w:type="dxa"/>
          </w:tcPr>
          <w:p w:rsidR="00635B37" w:rsidRPr="004C78E9" w:rsidRDefault="00635B37" w:rsidP="003D56C9">
            <w:pPr>
              <w:pStyle w:val="ConsPlusCell"/>
              <w:jc w:val="both"/>
              <w:rPr>
                <w:rFonts w:ascii="Times New Roman" w:hAnsi="Times New Roman" w:cs="Times New Roman"/>
                <w:sz w:val="26"/>
                <w:szCs w:val="26"/>
              </w:rPr>
            </w:pPr>
            <w:r>
              <w:rPr>
                <w:rFonts w:ascii="Times New Roman" w:hAnsi="Times New Roman" w:cs="Times New Roman"/>
                <w:sz w:val="26"/>
                <w:szCs w:val="26"/>
              </w:rPr>
              <w:t>2021</w:t>
            </w:r>
            <w:r w:rsidRPr="004C78E9">
              <w:rPr>
                <w:rFonts w:ascii="Times New Roman" w:hAnsi="Times New Roman" w:cs="Times New Roman"/>
                <w:sz w:val="26"/>
                <w:szCs w:val="26"/>
              </w:rPr>
              <w:t xml:space="preserve"> г. – </w:t>
            </w:r>
            <w:r w:rsidR="00654D43">
              <w:rPr>
                <w:rFonts w:ascii="Times New Roman" w:hAnsi="Times New Roman" w:cs="Times New Roman"/>
                <w:sz w:val="26"/>
                <w:szCs w:val="26"/>
              </w:rPr>
              <w:t>3 092 357,80</w:t>
            </w:r>
            <w:r w:rsidRPr="004C78E9">
              <w:rPr>
                <w:rFonts w:ascii="Times New Roman" w:hAnsi="Times New Roman" w:cs="Times New Roman"/>
                <w:sz w:val="26"/>
                <w:szCs w:val="26"/>
              </w:rPr>
              <w:t xml:space="preserve"> рублей</w:t>
            </w:r>
            <w:r w:rsidR="00BD69DC">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22</w:t>
            </w:r>
            <w:r w:rsidRPr="004C78E9">
              <w:rPr>
                <w:rFonts w:ascii="Times New Roman" w:hAnsi="Times New Roman" w:cs="Times New Roman"/>
                <w:sz w:val="26"/>
                <w:szCs w:val="26"/>
              </w:rPr>
              <w:t xml:space="preserve"> г. </w:t>
            </w:r>
            <w:r>
              <w:rPr>
                <w:rFonts w:ascii="Times New Roman" w:hAnsi="Times New Roman" w:cs="Times New Roman"/>
                <w:sz w:val="26"/>
                <w:szCs w:val="26"/>
              </w:rPr>
              <w:t>–</w:t>
            </w:r>
            <w:r w:rsidR="00654D43">
              <w:rPr>
                <w:rFonts w:ascii="Times New Roman" w:hAnsi="Times New Roman" w:cs="Times New Roman"/>
                <w:sz w:val="26"/>
                <w:szCs w:val="26"/>
              </w:rPr>
              <w:t>2 770 747,26</w:t>
            </w:r>
            <w:r w:rsidRPr="004C78E9">
              <w:rPr>
                <w:rFonts w:ascii="Times New Roman" w:hAnsi="Times New Roman" w:cs="Times New Roman"/>
                <w:sz w:val="26"/>
                <w:szCs w:val="26"/>
              </w:rPr>
              <w:t xml:space="preserve"> рублей</w:t>
            </w:r>
            <w:r w:rsidR="00BD69DC">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23</w:t>
            </w:r>
            <w:r w:rsidRPr="004C78E9">
              <w:rPr>
                <w:rFonts w:ascii="Times New Roman" w:hAnsi="Times New Roman" w:cs="Times New Roman"/>
                <w:sz w:val="26"/>
                <w:szCs w:val="26"/>
              </w:rPr>
              <w:t xml:space="preserve"> г.–</w:t>
            </w:r>
            <w:r w:rsidR="00427EDA">
              <w:rPr>
                <w:rFonts w:ascii="Times New Roman" w:hAnsi="Times New Roman" w:cs="Times New Roman"/>
                <w:sz w:val="26"/>
                <w:szCs w:val="26"/>
              </w:rPr>
              <w:t>3</w:t>
            </w:r>
            <w:r w:rsidR="00651C2D">
              <w:rPr>
                <w:rFonts w:ascii="Times New Roman" w:hAnsi="Times New Roman" w:cs="Times New Roman"/>
                <w:sz w:val="26"/>
                <w:szCs w:val="26"/>
              </w:rPr>
              <w:t> 304 028,23</w:t>
            </w:r>
            <w:r w:rsidRPr="004C78E9">
              <w:rPr>
                <w:rFonts w:ascii="Times New Roman" w:hAnsi="Times New Roman" w:cs="Times New Roman"/>
                <w:sz w:val="26"/>
                <w:szCs w:val="26"/>
              </w:rPr>
              <w:t xml:space="preserve"> рублей</w:t>
            </w:r>
            <w:r w:rsidR="00BD69DC">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24</w:t>
            </w:r>
            <w:r w:rsidR="00B656FC">
              <w:rPr>
                <w:rFonts w:ascii="Times New Roman" w:hAnsi="Times New Roman" w:cs="Times New Roman"/>
                <w:sz w:val="26"/>
                <w:szCs w:val="26"/>
              </w:rPr>
              <w:t xml:space="preserve"> г. </w:t>
            </w:r>
            <w:r w:rsidRPr="004C78E9">
              <w:rPr>
                <w:rFonts w:ascii="Times New Roman" w:hAnsi="Times New Roman" w:cs="Times New Roman"/>
                <w:sz w:val="26"/>
                <w:szCs w:val="26"/>
              </w:rPr>
              <w:t>–</w:t>
            </w:r>
            <w:r w:rsidR="00377044" w:rsidRPr="00377044">
              <w:rPr>
                <w:rFonts w:ascii="Times New Roman" w:hAnsi="Times New Roman" w:cs="Times New Roman"/>
                <w:sz w:val="26"/>
                <w:szCs w:val="26"/>
              </w:rPr>
              <w:t>3</w:t>
            </w:r>
            <w:r w:rsidR="00651C2D">
              <w:rPr>
                <w:rFonts w:ascii="Times New Roman" w:hAnsi="Times New Roman" w:cs="Times New Roman"/>
                <w:sz w:val="26"/>
                <w:szCs w:val="26"/>
              </w:rPr>
              <w:t> </w:t>
            </w:r>
            <w:r w:rsidR="00377044" w:rsidRPr="00377044">
              <w:rPr>
                <w:rFonts w:ascii="Times New Roman" w:hAnsi="Times New Roman" w:cs="Times New Roman"/>
                <w:sz w:val="26"/>
                <w:szCs w:val="26"/>
              </w:rPr>
              <w:t>871</w:t>
            </w:r>
            <w:r w:rsidR="00651C2D">
              <w:rPr>
                <w:rFonts w:ascii="Times New Roman" w:hAnsi="Times New Roman" w:cs="Times New Roman"/>
                <w:sz w:val="26"/>
                <w:szCs w:val="26"/>
              </w:rPr>
              <w:t xml:space="preserve"> </w:t>
            </w:r>
            <w:r w:rsidR="00377044" w:rsidRPr="00377044">
              <w:rPr>
                <w:rFonts w:ascii="Times New Roman" w:hAnsi="Times New Roman" w:cs="Times New Roman"/>
                <w:sz w:val="26"/>
                <w:szCs w:val="26"/>
              </w:rPr>
              <w:t>902,29</w:t>
            </w:r>
            <w:r w:rsidRPr="004C78E9">
              <w:rPr>
                <w:rFonts w:ascii="Times New Roman" w:hAnsi="Times New Roman" w:cs="Times New Roman"/>
                <w:sz w:val="26"/>
                <w:szCs w:val="26"/>
              </w:rPr>
              <w:t xml:space="preserve"> рублей</w:t>
            </w:r>
            <w:r w:rsidR="00BD69DC">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25</w:t>
            </w:r>
            <w:r w:rsidR="00B656FC">
              <w:rPr>
                <w:rFonts w:ascii="Times New Roman" w:hAnsi="Times New Roman" w:cs="Times New Roman"/>
                <w:sz w:val="26"/>
                <w:szCs w:val="26"/>
              </w:rPr>
              <w:t xml:space="preserve"> г. </w:t>
            </w:r>
            <w:r w:rsidRPr="004C78E9">
              <w:rPr>
                <w:rFonts w:ascii="Times New Roman" w:hAnsi="Times New Roman" w:cs="Times New Roman"/>
                <w:sz w:val="26"/>
                <w:szCs w:val="26"/>
              </w:rPr>
              <w:t xml:space="preserve">– </w:t>
            </w:r>
            <w:r w:rsidR="00427EDA">
              <w:rPr>
                <w:rFonts w:ascii="Times New Roman" w:hAnsi="Times New Roman" w:cs="Times New Roman"/>
                <w:sz w:val="26"/>
                <w:szCs w:val="26"/>
              </w:rPr>
              <w:t>3 811 383,20</w:t>
            </w:r>
            <w:r w:rsidRPr="004C78E9">
              <w:rPr>
                <w:rFonts w:ascii="Times New Roman" w:hAnsi="Times New Roman" w:cs="Times New Roman"/>
                <w:sz w:val="26"/>
                <w:szCs w:val="26"/>
              </w:rPr>
              <w:t xml:space="preserve"> рублей</w:t>
            </w:r>
            <w:r w:rsidR="00BD69DC">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26</w:t>
            </w:r>
            <w:r w:rsidR="00B656FC">
              <w:rPr>
                <w:rFonts w:ascii="Times New Roman" w:hAnsi="Times New Roman" w:cs="Times New Roman"/>
                <w:sz w:val="26"/>
                <w:szCs w:val="26"/>
              </w:rPr>
              <w:t xml:space="preserve"> г. </w:t>
            </w:r>
            <w:r w:rsidRPr="004C78E9">
              <w:rPr>
                <w:rFonts w:ascii="Times New Roman" w:hAnsi="Times New Roman" w:cs="Times New Roman"/>
                <w:sz w:val="26"/>
                <w:szCs w:val="26"/>
              </w:rPr>
              <w:t>–</w:t>
            </w:r>
            <w:r w:rsidR="00427EDA">
              <w:rPr>
                <w:rFonts w:ascii="Times New Roman" w:hAnsi="Times New Roman" w:cs="Times New Roman"/>
                <w:sz w:val="26"/>
                <w:szCs w:val="26"/>
              </w:rPr>
              <w:t>3 367 814,43</w:t>
            </w:r>
            <w:r w:rsidRPr="004C78E9">
              <w:rPr>
                <w:rFonts w:ascii="Times New Roman" w:hAnsi="Times New Roman" w:cs="Times New Roman"/>
                <w:sz w:val="26"/>
                <w:szCs w:val="26"/>
              </w:rPr>
              <w:t xml:space="preserve"> рублей</w:t>
            </w:r>
            <w:r w:rsidR="00BD69DC">
              <w:rPr>
                <w:rFonts w:ascii="Times New Roman" w:hAnsi="Times New Roman" w:cs="Times New Roman"/>
                <w:sz w:val="26"/>
                <w:szCs w:val="26"/>
              </w:rPr>
              <w:t>;</w:t>
            </w:r>
          </w:p>
          <w:p w:rsidR="00635B37" w:rsidRPr="004C78E9" w:rsidRDefault="00635B37" w:rsidP="003D56C9">
            <w:pPr>
              <w:jc w:val="both"/>
              <w:rPr>
                <w:sz w:val="26"/>
                <w:szCs w:val="26"/>
              </w:rPr>
            </w:pPr>
            <w:r>
              <w:rPr>
                <w:sz w:val="26"/>
                <w:szCs w:val="26"/>
              </w:rPr>
              <w:t>2027</w:t>
            </w:r>
            <w:r w:rsidR="00B656FC">
              <w:rPr>
                <w:sz w:val="26"/>
                <w:szCs w:val="26"/>
              </w:rPr>
              <w:t xml:space="preserve"> г. </w:t>
            </w:r>
            <w:r w:rsidRPr="004C78E9">
              <w:rPr>
                <w:sz w:val="26"/>
                <w:szCs w:val="26"/>
              </w:rPr>
              <w:t xml:space="preserve">– </w:t>
            </w:r>
            <w:r>
              <w:rPr>
                <w:sz w:val="26"/>
                <w:szCs w:val="26"/>
              </w:rPr>
              <w:t>2 610 000,00</w:t>
            </w:r>
            <w:r w:rsidRPr="004C78E9">
              <w:rPr>
                <w:sz w:val="26"/>
                <w:szCs w:val="26"/>
              </w:rPr>
              <w:t xml:space="preserve"> рублей</w:t>
            </w:r>
            <w:r w:rsidR="00BD69DC">
              <w:rPr>
                <w:sz w:val="26"/>
                <w:szCs w:val="26"/>
              </w:rPr>
              <w:t>;</w:t>
            </w:r>
          </w:p>
          <w:p w:rsidR="00635B37" w:rsidRPr="004C78E9" w:rsidRDefault="00635B37" w:rsidP="00651C2D">
            <w:pPr>
              <w:jc w:val="both"/>
              <w:rPr>
                <w:sz w:val="26"/>
                <w:szCs w:val="26"/>
              </w:rPr>
            </w:pPr>
            <w:r w:rsidRPr="004C78E9">
              <w:rPr>
                <w:sz w:val="26"/>
                <w:szCs w:val="26"/>
              </w:rPr>
              <w:t xml:space="preserve">Всего  </w:t>
            </w:r>
            <w:r w:rsidR="00427EDA">
              <w:rPr>
                <w:sz w:val="26"/>
                <w:szCs w:val="26"/>
              </w:rPr>
              <w:t>22 </w:t>
            </w:r>
            <w:r w:rsidR="00651C2D">
              <w:rPr>
                <w:sz w:val="26"/>
                <w:szCs w:val="26"/>
              </w:rPr>
              <w:t>828</w:t>
            </w:r>
            <w:r w:rsidR="00427EDA">
              <w:rPr>
                <w:sz w:val="26"/>
                <w:szCs w:val="26"/>
              </w:rPr>
              <w:t> 233,21</w:t>
            </w:r>
            <w:r w:rsidRPr="004C78E9">
              <w:rPr>
                <w:sz w:val="26"/>
                <w:szCs w:val="26"/>
              </w:rPr>
              <w:t xml:space="preserve"> рублей</w:t>
            </w:r>
            <w:r w:rsidR="00BD69DC">
              <w:rPr>
                <w:sz w:val="26"/>
                <w:szCs w:val="26"/>
              </w:rPr>
              <w:t>.</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t xml:space="preserve">Ожидаемые результаты реализации подпрограммы </w:t>
            </w:r>
          </w:p>
        </w:tc>
        <w:tc>
          <w:tcPr>
            <w:tcW w:w="4599" w:type="dxa"/>
          </w:tcPr>
          <w:p w:rsidR="00635B37" w:rsidRPr="004C78E9" w:rsidRDefault="00635B37" w:rsidP="003D56C9">
            <w:pPr>
              <w:ind w:firstLine="290"/>
              <w:rPr>
                <w:sz w:val="26"/>
                <w:szCs w:val="26"/>
              </w:rPr>
            </w:pPr>
            <w:r w:rsidRPr="004C78E9">
              <w:rPr>
                <w:sz w:val="26"/>
                <w:szCs w:val="26"/>
              </w:rPr>
              <w:t>Реализация мероприятий подпрограммы позволит:</w:t>
            </w:r>
          </w:p>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1.Принимать муниципальные правовые акты в соответствии с действующим законодательством;</w:t>
            </w:r>
          </w:p>
          <w:p w:rsidR="00635B37" w:rsidRPr="004C78E9" w:rsidRDefault="00635B37" w:rsidP="00BD69DC">
            <w:pPr>
              <w:pStyle w:val="ConsPlusCell"/>
              <w:widowControl/>
              <w:rPr>
                <w:sz w:val="26"/>
                <w:szCs w:val="26"/>
              </w:rPr>
            </w:pPr>
            <w:r w:rsidRPr="004C78E9">
              <w:rPr>
                <w:rFonts w:ascii="Times New Roman" w:hAnsi="Times New Roman" w:cs="Times New Roman"/>
                <w:sz w:val="26"/>
                <w:szCs w:val="26"/>
              </w:rPr>
              <w:t>2.Предоставлять муниципальные услуги</w:t>
            </w:r>
            <w:r w:rsidR="009679B4" w:rsidRPr="009679B4">
              <w:rPr>
                <w:rFonts w:ascii="Times New Roman" w:hAnsi="Times New Roman" w:cs="Times New Roman"/>
                <w:sz w:val="26"/>
                <w:szCs w:val="26"/>
              </w:rPr>
              <w:t xml:space="preserve"> </w:t>
            </w:r>
            <w:r w:rsidRPr="004C78E9">
              <w:rPr>
                <w:rFonts w:ascii="Times New Roman" w:hAnsi="Times New Roman" w:cs="Times New Roman"/>
                <w:sz w:val="26"/>
                <w:szCs w:val="26"/>
              </w:rPr>
              <w:t>путем электронного документооборота;</w:t>
            </w:r>
          </w:p>
        </w:tc>
      </w:tr>
    </w:tbl>
    <w:p w:rsidR="00635B37" w:rsidRPr="004C78E9" w:rsidRDefault="00635B37" w:rsidP="00635B37">
      <w:pPr>
        <w:pStyle w:val="ConsPlusCell"/>
        <w:rPr>
          <w:rFonts w:ascii="Times New Roman" w:hAnsi="Times New Roman" w:cs="Times New Roman"/>
          <w:sz w:val="26"/>
          <w:szCs w:val="26"/>
        </w:rPr>
      </w:pPr>
    </w:p>
    <w:p w:rsidR="00635B37" w:rsidRPr="0074407C" w:rsidRDefault="00635B37" w:rsidP="00635B37">
      <w:pPr>
        <w:pStyle w:val="1"/>
        <w:numPr>
          <w:ilvl w:val="0"/>
          <w:numId w:val="2"/>
        </w:numPr>
        <w:rPr>
          <w:sz w:val="26"/>
          <w:szCs w:val="26"/>
        </w:rPr>
      </w:pPr>
      <w:bookmarkStart w:id="0" w:name="sub_1100"/>
      <w:r w:rsidRPr="00C96D23">
        <w:rPr>
          <w:sz w:val="26"/>
          <w:szCs w:val="26"/>
        </w:rPr>
        <w:t>Ана</w:t>
      </w:r>
      <w:r w:rsidRPr="0074407C">
        <w:rPr>
          <w:sz w:val="26"/>
          <w:szCs w:val="26"/>
        </w:rPr>
        <w:t>лиз текущего с</w:t>
      </w:r>
      <w:r w:rsidR="00EC2185">
        <w:rPr>
          <w:sz w:val="26"/>
          <w:szCs w:val="26"/>
        </w:rPr>
        <w:t xml:space="preserve">остояния в сфере муниципального </w:t>
      </w:r>
      <w:r w:rsidRPr="0074407C">
        <w:rPr>
          <w:sz w:val="26"/>
          <w:szCs w:val="26"/>
        </w:rPr>
        <w:t>управления</w:t>
      </w:r>
    </w:p>
    <w:p w:rsidR="00635B37" w:rsidRPr="004C78E9" w:rsidRDefault="00635B37" w:rsidP="00635B37">
      <w:pPr>
        <w:ind w:left="720"/>
        <w:rPr>
          <w:sz w:val="26"/>
          <w:szCs w:val="26"/>
        </w:rPr>
      </w:pPr>
    </w:p>
    <w:bookmarkEnd w:id="0"/>
    <w:p w:rsidR="00635B37" w:rsidRPr="004C78E9" w:rsidRDefault="00635B37" w:rsidP="00635B37">
      <w:pPr>
        <w:ind w:firstLine="567"/>
        <w:rPr>
          <w:sz w:val="26"/>
          <w:szCs w:val="26"/>
        </w:rPr>
      </w:pPr>
      <w:r w:rsidRPr="004C78E9">
        <w:rPr>
          <w:sz w:val="26"/>
          <w:szCs w:val="26"/>
        </w:rPr>
        <w:t>Стратегической целью социально-экономического развития Красноярского сельского поселения является</w:t>
      </w:r>
      <w:r w:rsidR="00B40FFF">
        <w:rPr>
          <w:sz w:val="26"/>
          <w:szCs w:val="26"/>
        </w:rPr>
        <w:t xml:space="preserve"> </w:t>
      </w:r>
      <w:r w:rsidRPr="004C78E9">
        <w:rPr>
          <w:sz w:val="26"/>
          <w:szCs w:val="26"/>
        </w:rPr>
        <w:t xml:space="preserve">улучшение качества жизни населения на основе развития экономического потенциала и повышения эффективности системы муниципального управления. Одним из основных условий, необходимых для успешного решения задач социально-экономического развития поселения, является </w:t>
      </w:r>
      <w:r w:rsidRPr="004C78E9">
        <w:rPr>
          <w:sz w:val="26"/>
          <w:szCs w:val="26"/>
        </w:rPr>
        <w:lastRenderedPageBreak/>
        <w:t>эффективность работы системы муниципального управления. При этом одним из важных акцентов должен быть сделан на внедрение и развитие системы управления по результатам деятельности органов исполнительной власти поселения, повышение эффективности и результативности исполнения возложенных на них функций и полномочий, а также повышение мотивации, ответственности и исполнительской дисциплины.</w:t>
      </w:r>
    </w:p>
    <w:p w:rsidR="00635B37" w:rsidRPr="004C78E9" w:rsidRDefault="00635B37" w:rsidP="00635B37">
      <w:pPr>
        <w:ind w:firstLine="567"/>
        <w:rPr>
          <w:sz w:val="26"/>
          <w:szCs w:val="26"/>
        </w:rPr>
      </w:pPr>
      <w:r w:rsidRPr="004C78E9">
        <w:rPr>
          <w:sz w:val="26"/>
          <w:szCs w:val="26"/>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635B37" w:rsidRPr="004C78E9" w:rsidRDefault="00635B37" w:rsidP="00635B37">
      <w:pPr>
        <w:ind w:firstLine="567"/>
        <w:rPr>
          <w:sz w:val="26"/>
          <w:szCs w:val="26"/>
        </w:rPr>
      </w:pPr>
      <w:r w:rsidRPr="004C78E9">
        <w:rPr>
          <w:sz w:val="26"/>
          <w:szCs w:val="26"/>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установленной его функциональным значением и иерархией.</w:t>
      </w:r>
    </w:p>
    <w:p w:rsidR="00635B37" w:rsidRPr="004C78E9" w:rsidRDefault="00635B37" w:rsidP="00635B37">
      <w:pPr>
        <w:ind w:firstLine="567"/>
        <w:rPr>
          <w:sz w:val="26"/>
          <w:szCs w:val="26"/>
        </w:rPr>
      </w:pPr>
      <w:r w:rsidRPr="004C78E9">
        <w:rPr>
          <w:sz w:val="26"/>
          <w:szCs w:val="26"/>
        </w:rPr>
        <w:t xml:space="preserve">Согласно Уставу (Основному закону) Администрации Красноярского сельского поселения  Глава Красноярского сельского поселения  является высшим должностным лицом поселения, возглавляет Администрацию Красноярского сельского поселения. </w:t>
      </w:r>
    </w:p>
    <w:p w:rsidR="00635B37" w:rsidRPr="004C78E9" w:rsidRDefault="00635B37" w:rsidP="00635B37">
      <w:pPr>
        <w:ind w:firstLine="567"/>
        <w:rPr>
          <w:sz w:val="26"/>
          <w:szCs w:val="26"/>
        </w:rPr>
      </w:pPr>
      <w:r w:rsidRPr="004C78E9">
        <w:rPr>
          <w:sz w:val="26"/>
          <w:szCs w:val="26"/>
        </w:rPr>
        <w:t>Управленческая деятельность Администрации Красноярского сельского поселения  включает разнообразный спектр исполняемых полномочий, направленных на создание наиболее благоприятных условий для социально-экономического развития поселения, более полного и рационального использования производственных ресурсов, лучшей организации деятельности органов исполнительной власти поселения.</w:t>
      </w:r>
    </w:p>
    <w:p w:rsidR="00635B37" w:rsidRPr="004C78E9" w:rsidRDefault="00635B37" w:rsidP="00635B37">
      <w:pPr>
        <w:ind w:firstLine="567"/>
        <w:rPr>
          <w:sz w:val="26"/>
          <w:szCs w:val="26"/>
        </w:rPr>
      </w:pPr>
      <w:r w:rsidRPr="004C78E9">
        <w:rPr>
          <w:sz w:val="26"/>
          <w:szCs w:val="26"/>
        </w:rPr>
        <w:t>Материально-техническое и организационное обеспечение деятельности Администрации поселения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(Основным законом) поселения  полномочия.</w:t>
      </w:r>
    </w:p>
    <w:p w:rsidR="00635B37" w:rsidRPr="0074407C" w:rsidRDefault="00635B37" w:rsidP="00635B37">
      <w:pPr>
        <w:ind w:firstLine="567"/>
        <w:rPr>
          <w:sz w:val="26"/>
          <w:szCs w:val="26"/>
        </w:rPr>
      </w:pPr>
      <w:r w:rsidRPr="0074407C">
        <w:rPr>
          <w:sz w:val="26"/>
          <w:szCs w:val="26"/>
        </w:rPr>
        <w:t>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Администрации, программно-целевым методом обусловлена объективными причинами, в том числе:</w:t>
      </w:r>
    </w:p>
    <w:p w:rsidR="00635B37" w:rsidRPr="0074407C" w:rsidRDefault="00635B37" w:rsidP="00635B37">
      <w:pPr>
        <w:ind w:firstLine="567"/>
        <w:rPr>
          <w:sz w:val="26"/>
          <w:szCs w:val="26"/>
        </w:rPr>
      </w:pPr>
      <w:r w:rsidRPr="0074407C">
        <w:rPr>
          <w:sz w:val="26"/>
          <w:szCs w:val="26"/>
        </w:rPr>
        <w:t>- большим значением эффективной работы высшего должностного лица и высшего исполнительного органа  власти поселения  для обеспечения конституционно-правового статуса поселения;</w:t>
      </w:r>
    </w:p>
    <w:p w:rsidR="00635B37" w:rsidRPr="0074407C" w:rsidRDefault="00635B37" w:rsidP="00635B37">
      <w:pPr>
        <w:ind w:firstLine="567"/>
        <w:rPr>
          <w:sz w:val="26"/>
          <w:szCs w:val="26"/>
        </w:rPr>
      </w:pPr>
      <w:r w:rsidRPr="0074407C">
        <w:rPr>
          <w:sz w:val="26"/>
          <w:szCs w:val="26"/>
        </w:rPr>
        <w:t>- тесной взаимосвязью процесса исполнения  полномочий Администрации  и социально-экономическим развитием поселения;</w:t>
      </w:r>
    </w:p>
    <w:p w:rsidR="00635B37" w:rsidRPr="0074407C" w:rsidRDefault="00635B37" w:rsidP="00635B37">
      <w:pPr>
        <w:ind w:firstLine="567"/>
        <w:rPr>
          <w:sz w:val="26"/>
          <w:szCs w:val="26"/>
        </w:rPr>
      </w:pPr>
      <w:r w:rsidRPr="0074407C">
        <w:rPr>
          <w:sz w:val="26"/>
          <w:szCs w:val="26"/>
        </w:rPr>
        <w:t>- многообразием проблем, для решения которых необходимо выполнение значительных по объему и значимых по статусу мероприятий.</w:t>
      </w:r>
    </w:p>
    <w:p w:rsidR="00635B37" w:rsidRPr="0074407C" w:rsidRDefault="00635B37" w:rsidP="00635B37">
      <w:pPr>
        <w:ind w:firstLine="567"/>
        <w:rPr>
          <w:sz w:val="26"/>
          <w:szCs w:val="26"/>
        </w:rPr>
      </w:pPr>
      <w:r w:rsidRPr="0074407C">
        <w:rPr>
          <w:sz w:val="26"/>
          <w:szCs w:val="26"/>
        </w:rPr>
        <w:t>Реализация 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635B37" w:rsidRPr="004C78E9" w:rsidRDefault="00635B37" w:rsidP="00635B37">
      <w:pPr>
        <w:ind w:firstLine="567"/>
        <w:rPr>
          <w:sz w:val="26"/>
          <w:szCs w:val="26"/>
        </w:rPr>
      </w:pPr>
    </w:p>
    <w:p w:rsidR="00635B37" w:rsidRDefault="00635B37" w:rsidP="00C352CE">
      <w:pPr>
        <w:pStyle w:val="1"/>
        <w:numPr>
          <w:ilvl w:val="0"/>
          <w:numId w:val="2"/>
        </w:numPr>
        <w:rPr>
          <w:sz w:val="26"/>
          <w:szCs w:val="26"/>
        </w:rPr>
      </w:pPr>
      <w:bookmarkStart w:id="1" w:name="sub_1200"/>
      <w:r w:rsidRPr="0074407C">
        <w:rPr>
          <w:sz w:val="26"/>
          <w:szCs w:val="26"/>
        </w:rPr>
        <w:lastRenderedPageBreak/>
        <w:t>Цели и задачи Программы</w:t>
      </w:r>
    </w:p>
    <w:bookmarkEnd w:id="1"/>
    <w:p w:rsidR="00635B37" w:rsidRPr="004C78E9" w:rsidRDefault="00635B37" w:rsidP="00635B37">
      <w:pPr>
        <w:ind w:firstLine="567"/>
        <w:rPr>
          <w:sz w:val="26"/>
          <w:szCs w:val="26"/>
        </w:rPr>
      </w:pPr>
      <w:r w:rsidRPr="004C78E9">
        <w:rPr>
          <w:sz w:val="26"/>
          <w:szCs w:val="26"/>
        </w:rPr>
        <w:t>Целью Программы является повышение эффективности деятельности администрации Красноярского сельского  поселения  и управление муниципальным имуществом. Для достижения поставленной цели необходимо выполнение следующих задач:</w:t>
      </w:r>
    </w:p>
    <w:p w:rsidR="00635B37" w:rsidRPr="004C78E9" w:rsidRDefault="00635B37" w:rsidP="00635B37">
      <w:pPr>
        <w:rPr>
          <w:sz w:val="26"/>
          <w:szCs w:val="26"/>
        </w:rPr>
      </w:pPr>
      <w:r w:rsidRPr="004C78E9">
        <w:rPr>
          <w:sz w:val="26"/>
          <w:szCs w:val="26"/>
        </w:rPr>
        <w:t xml:space="preserve">    - повышение</w:t>
      </w:r>
      <w:r w:rsidR="00B40FFF">
        <w:rPr>
          <w:sz w:val="26"/>
          <w:szCs w:val="26"/>
        </w:rPr>
        <w:t xml:space="preserve"> </w:t>
      </w:r>
      <w:r w:rsidRPr="004C78E9">
        <w:rPr>
          <w:sz w:val="26"/>
          <w:szCs w:val="26"/>
        </w:rPr>
        <w:t>профессионального уровня муниципальных служащих Администрации;</w:t>
      </w:r>
    </w:p>
    <w:p w:rsidR="00635B37" w:rsidRPr="004C78E9" w:rsidRDefault="00635B37" w:rsidP="00635B37">
      <w:pPr>
        <w:pStyle w:val="ConsPlusNonformat"/>
        <w:rPr>
          <w:rFonts w:ascii="Times New Roman" w:hAnsi="Times New Roman" w:cs="Times New Roman"/>
          <w:sz w:val="26"/>
          <w:szCs w:val="26"/>
        </w:rPr>
      </w:pPr>
      <w:r w:rsidRPr="004C78E9">
        <w:rPr>
          <w:rFonts w:ascii="Times New Roman" w:hAnsi="Times New Roman" w:cs="Times New Roman"/>
          <w:sz w:val="26"/>
          <w:szCs w:val="26"/>
        </w:rPr>
        <w:t>улучшение доступности, предоставляемых населению муниципальных</w:t>
      </w:r>
      <w:r w:rsidR="00B40FFF">
        <w:rPr>
          <w:rFonts w:ascii="Times New Roman" w:hAnsi="Times New Roman" w:cs="Times New Roman"/>
          <w:sz w:val="26"/>
          <w:szCs w:val="26"/>
        </w:rPr>
        <w:t xml:space="preserve"> </w:t>
      </w:r>
      <w:r w:rsidRPr="004C78E9">
        <w:rPr>
          <w:rFonts w:ascii="Times New Roman" w:hAnsi="Times New Roman" w:cs="Times New Roman"/>
          <w:sz w:val="26"/>
          <w:szCs w:val="26"/>
        </w:rPr>
        <w:t xml:space="preserve">услуг;     </w:t>
      </w:r>
    </w:p>
    <w:p w:rsidR="00635B37" w:rsidRPr="004C78E9" w:rsidRDefault="00635B37" w:rsidP="00635B37">
      <w:pPr>
        <w:pStyle w:val="ConsPlusNonformat"/>
        <w:rPr>
          <w:rFonts w:ascii="Times New Roman" w:hAnsi="Times New Roman" w:cs="Times New Roman"/>
          <w:sz w:val="26"/>
          <w:szCs w:val="26"/>
        </w:rPr>
      </w:pPr>
      <w:r w:rsidRPr="004C78E9">
        <w:rPr>
          <w:rFonts w:ascii="Times New Roman" w:hAnsi="Times New Roman" w:cs="Times New Roman"/>
          <w:sz w:val="26"/>
          <w:szCs w:val="26"/>
        </w:rPr>
        <w:t xml:space="preserve">    -  повышение эффективности деятельности органов местной  власти Красноярского сельского поселения;                                              </w:t>
      </w:r>
    </w:p>
    <w:p w:rsidR="00635B37" w:rsidRPr="004C78E9" w:rsidRDefault="00635B37" w:rsidP="00635B37">
      <w:pPr>
        <w:pStyle w:val="ConsPlusNonformat"/>
        <w:rPr>
          <w:rFonts w:ascii="Times New Roman" w:hAnsi="Times New Roman" w:cs="Times New Roman"/>
          <w:sz w:val="26"/>
          <w:szCs w:val="26"/>
        </w:rPr>
      </w:pPr>
      <w:r w:rsidRPr="004C78E9">
        <w:rPr>
          <w:rFonts w:ascii="Times New Roman" w:hAnsi="Times New Roman" w:cs="Times New Roman"/>
          <w:sz w:val="26"/>
          <w:szCs w:val="26"/>
        </w:rPr>
        <w:t xml:space="preserve">  - оптимизация механизмов управления;  </w:t>
      </w:r>
    </w:p>
    <w:p w:rsidR="00635B37" w:rsidRPr="004C78E9" w:rsidRDefault="00635B37" w:rsidP="00635B37">
      <w:pPr>
        <w:pStyle w:val="ConsPlusNonformat"/>
        <w:rPr>
          <w:rFonts w:ascii="Times New Roman" w:hAnsi="Times New Roman" w:cs="Times New Roman"/>
          <w:sz w:val="26"/>
          <w:szCs w:val="26"/>
        </w:rPr>
      </w:pPr>
      <w:r>
        <w:rPr>
          <w:sz w:val="26"/>
          <w:szCs w:val="26"/>
        </w:rPr>
        <w:t xml:space="preserve"> -</w:t>
      </w:r>
      <w:r w:rsidRPr="004C78E9">
        <w:rPr>
          <w:rFonts w:ascii="Times New Roman" w:hAnsi="Times New Roman" w:cs="Times New Roman"/>
          <w:sz w:val="26"/>
          <w:szCs w:val="26"/>
        </w:rPr>
        <w:t xml:space="preserve">учет муниципального имущества и формирование муниципальной собственности.                               </w:t>
      </w:r>
    </w:p>
    <w:p w:rsidR="00635B37" w:rsidRPr="00BD69DC" w:rsidRDefault="00BD69DC" w:rsidP="00635B37">
      <w:pPr>
        <w:pStyle w:val="ConsPlusNonformat"/>
        <w:jc w:val="center"/>
        <w:rPr>
          <w:rFonts w:ascii="Times New Roman" w:hAnsi="Times New Roman" w:cs="Times New Roman"/>
          <w:b/>
          <w:i/>
          <w:sz w:val="26"/>
          <w:szCs w:val="26"/>
        </w:rPr>
      </w:pPr>
      <w:r w:rsidRPr="00BD69DC">
        <w:rPr>
          <w:rFonts w:ascii="Times New Roman" w:hAnsi="Times New Roman" w:cs="Times New Roman"/>
          <w:b/>
          <w:i/>
          <w:sz w:val="26"/>
          <w:szCs w:val="26"/>
        </w:rPr>
        <w:t>П</w:t>
      </w:r>
      <w:r w:rsidR="00635B37" w:rsidRPr="00BD69DC">
        <w:rPr>
          <w:rFonts w:ascii="Times New Roman" w:hAnsi="Times New Roman" w:cs="Times New Roman"/>
          <w:b/>
          <w:i/>
          <w:sz w:val="26"/>
          <w:szCs w:val="26"/>
        </w:rPr>
        <w:t xml:space="preserve">одпрограмма </w:t>
      </w:r>
    </w:p>
    <w:p w:rsidR="00635B37" w:rsidRPr="00BD69DC" w:rsidRDefault="00635B37" w:rsidP="00635B37">
      <w:pPr>
        <w:pStyle w:val="a3"/>
        <w:jc w:val="center"/>
        <w:rPr>
          <w:rFonts w:ascii="Times New Roman" w:hAnsi="Times New Roman"/>
          <w:b/>
          <w:i/>
          <w:sz w:val="26"/>
          <w:szCs w:val="26"/>
        </w:rPr>
      </w:pPr>
      <w:r w:rsidRPr="00BD69DC">
        <w:rPr>
          <w:rFonts w:ascii="Times New Roman" w:hAnsi="Times New Roman"/>
          <w:b/>
          <w:i/>
          <w:sz w:val="26"/>
          <w:szCs w:val="26"/>
        </w:rPr>
        <w:t>«Защита населения  и территории от чрезвычайных ситуаций природного и техногенного характера, обеспечение первичных мер пожарной безо</w:t>
      </w:r>
      <w:r w:rsidR="00B656FC" w:rsidRPr="00BD69DC">
        <w:rPr>
          <w:rFonts w:ascii="Times New Roman" w:hAnsi="Times New Roman"/>
          <w:b/>
          <w:i/>
          <w:sz w:val="26"/>
          <w:szCs w:val="26"/>
        </w:rPr>
        <w:t>пасности,  гражданская оборона</w:t>
      </w:r>
      <w:r w:rsidRPr="00BD69DC">
        <w:rPr>
          <w:rFonts w:ascii="Times New Roman" w:hAnsi="Times New Roman"/>
          <w:b/>
          <w:i/>
          <w:sz w:val="26"/>
          <w:szCs w:val="26"/>
        </w:rPr>
        <w:t>»</w:t>
      </w:r>
    </w:p>
    <w:p w:rsidR="00635B37" w:rsidRPr="004C78E9" w:rsidRDefault="00635B37" w:rsidP="00635B37">
      <w:pPr>
        <w:pStyle w:val="a3"/>
        <w:jc w:val="center"/>
        <w:rPr>
          <w:rFonts w:ascii="Times New Roman" w:hAnsi="Times New Roman"/>
          <w:b/>
          <w:sz w:val="26"/>
          <w:szCs w:val="26"/>
        </w:rPr>
      </w:pPr>
    </w:p>
    <w:p w:rsidR="00635B37" w:rsidRPr="004C78E9" w:rsidRDefault="00635B37" w:rsidP="00635B37">
      <w:pPr>
        <w:pStyle w:val="ConsPlusNonformat"/>
        <w:jc w:val="center"/>
        <w:rPr>
          <w:rFonts w:ascii="Times New Roman" w:hAnsi="Times New Roman" w:cs="Times New Roman"/>
          <w:sz w:val="26"/>
          <w:szCs w:val="26"/>
        </w:rPr>
      </w:pPr>
      <w:r w:rsidRPr="004C78E9">
        <w:rPr>
          <w:rFonts w:ascii="Times New Roman" w:hAnsi="Times New Roman"/>
          <w:b/>
          <w:sz w:val="26"/>
          <w:szCs w:val="26"/>
        </w:rPr>
        <w:t>1.</w:t>
      </w:r>
      <w:r w:rsidRPr="004C78E9">
        <w:rPr>
          <w:rFonts w:ascii="Times New Roman" w:hAnsi="Times New Roman" w:cs="Times New Roman"/>
          <w:b/>
          <w:sz w:val="26"/>
          <w:szCs w:val="26"/>
        </w:rPr>
        <w:t>ПАСПОРТ</w:t>
      </w:r>
    </w:p>
    <w:p w:rsidR="00635B37" w:rsidRPr="004C78E9" w:rsidRDefault="00635B37" w:rsidP="00635B37">
      <w:pPr>
        <w:pStyle w:val="a3"/>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423"/>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423" w:type="dxa"/>
          </w:tcPr>
          <w:p w:rsidR="00635B37" w:rsidRPr="004C78E9" w:rsidRDefault="00635B37" w:rsidP="00B656FC">
            <w:pPr>
              <w:pStyle w:val="a3"/>
              <w:rPr>
                <w:rFonts w:ascii="Times New Roman" w:hAnsi="Times New Roman"/>
                <w:sz w:val="26"/>
                <w:szCs w:val="26"/>
              </w:rPr>
            </w:pPr>
            <w:r w:rsidRPr="004C78E9">
              <w:rPr>
                <w:rFonts w:ascii="Times New Roman" w:hAnsi="Times New Roman"/>
                <w:sz w:val="26"/>
                <w:szCs w:val="26"/>
              </w:rPr>
              <w:t>«Развитие социа</w:t>
            </w:r>
            <w:r w:rsidR="00B656FC">
              <w:rPr>
                <w:rFonts w:ascii="Times New Roman" w:hAnsi="Times New Roman"/>
                <w:sz w:val="26"/>
                <w:szCs w:val="26"/>
              </w:rPr>
              <w:t>льно-экономического потенциала</w:t>
            </w:r>
            <w:r w:rsidRPr="004C78E9">
              <w:rPr>
                <w:rFonts w:ascii="Times New Roman" w:hAnsi="Times New Roman"/>
                <w:sz w:val="26"/>
                <w:szCs w:val="26"/>
              </w:rPr>
              <w:t>»</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Наименование подпрограммы муниципальной программы (далее – подпрограмма)</w:t>
            </w:r>
          </w:p>
        </w:tc>
        <w:tc>
          <w:tcPr>
            <w:tcW w:w="4423" w:type="dxa"/>
          </w:tcPr>
          <w:p w:rsidR="00635B37" w:rsidRPr="004C78E9" w:rsidRDefault="00635B37" w:rsidP="00B656FC">
            <w:pPr>
              <w:rPr>
                <w:sz w:val="26"/>
                <w:szCs w:val="26"/>
                <w:highlight w:val="green"/>
              </w:rPr>
            </w:pPr>
            <w:r w:rsidRPr="004C78E9">
              <w:rPr>
                <w:sz w:val="26"/>
                <w:szCs w:val="26"/>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w:t>
            </w:r>
            <w:r w:rsidR="00B656FC">
              <w:rPr>
                <w:sz w:val="26"/>
                <w:szCs w:val="26"/>
              </w:rPr>
              <w:t>ая оборона</w:t>
            </w:r>
            <w:r w:rsidRPr="004C78E9">
              <w:rPr>
                <w:sz w:val="26"/>
                <w:szCs w:val="26"/>
              </w:rPr>
              <w:t>»</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Исполнитель муниципальной программы</w:t>
            </w:r>
          </w:p>
        </w:tc>
        <w:tc>
          <w:tcPr>
            <w:tcW w:w="4423" w:type="dxa"/>
            <w:tcBorders>
              <w:bottom w:val="single" w:sz="4" w:space="0" w:color="auto"/>
            </w:tcBorders>
          </w:tcPr>
          <w:p w:rsidR="00635B37" w:rsidRPr="004C78E9" w:rsidRDefault="00635B37" w:rsidP="003D56C9">
            <w:pPr>
              <w:pStyle w:val="ConsPlusCell"/>
              <w:rPr>
                <w:sz w:val="26"/>
                <w:szCs w:val="26"/>
                <w:highlight w:val="green"/>
              </w:rPr>
            </w:pPr>
            <w:r w:rsidRPr="004C78E9">
              <w:rPr>
                <w:rFonts w:ascii="Times New Roman" w:hAnsi="Times New Roman" w:cs="Times New Roman"/>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t>Сроки реализации подпрограммы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635B37" w:rsidRPr="004C78E9" w:rsidRDefault="00635B37" w:rsidP="003D56C9">
            <w:pP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423" w:type="dxa"/>
            <w:tcBorders>
              <w:top w:val="single" w:sz="4" w:space="0" w:color="auto"/>
            </w:tcBorders>
          </w:tcPr>
          <w:p w:rsidR="00635B37" w:rsidRPr="004C78E9" w:rsidRDefault="00635B37" w:rsidP="003D56C9">
            <w:pPr>
              <w:rPr>
                <w:sz w:val="26"/>
                <w:szCs w:val="26"/>
                <w:highlight w:val="green"/>
              </w:rPr>
            </w:pPr>
            <w:r w:rsidRPr="004C78E9">
              <w:rPr>
                <w:sz w:val="26"/>
                <w:szCs w:val="26"/>
              </w:rPr>
              <w:t>Укрепление пожарной безопасности объектов, жилищного фонда Красноярского сельского поселения, предотвращение гибели людей на пожарах и материального ущерба на пожарах</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423" w:type="dxa"/>
          </w:tcPr>
          <w:p w:rsidR="00635B37" w:rsidRPr="004C78E9" w:rsidRDefault="00635B37" w:rsidP="003D56C9">
            <w:pPr>
              <w:rPr>
                <w:sz w:val="26"/>
                <w:szCs w:val="26"/>
              </w:rPr>
            </w:pPr>
            <w:r w:rsidRPr="004C78E9">
              <w:rPr>
                <w:sz w:val="26"/>
                <w:szCs w:val="26"/>
              </w:rPr>
              <w:t>-Защита населения  и территории от чрезвычайных ситуаций природного и техногенного характера, обеспечение первичных мер пожарной безопасности и  гражданской обороны  в сельском поселении;</w:t>
            </w:r>
          </w:p>
          <w:p w:rsidR="00635B37" w:rsidRPr="004C78E9" w:rsidRDefault="00635B37" w:rsidP="003D56C9">
            <w:pPr>
              <w:rPr>
                <w:sz w:val="26"/>
                <w:szCs w:val="26"/>
                <w:highlight w:val="green"/>
              </w:rPr>
            </w:pPr>
            <w:r w:rsidRPr="004C78E9">
              <w:rPr>
                <w:sz w:val="26"/>
                <w:szCs w:val="26"/>
              </w:rPr>
              <w:t xml:space="preserve"> -Обучение населения способам </w:t>
            </w:r>
            <w:r w:rsidRPr="004C78E9">
              <w:rPr>
                <w:sz w:val="26"/>
                <w:szCs w:val="26"/>
              </w:rPr>
              <w:lastRenderedPageBreak/>
              <w:t>защиты и действиям при пожаре</w:t>
            </w:r>
          </w:p>
        </w:tc>
      </w:tr>
      <w:tr w:rsidR="00635B37" w:rsidRPr="004C78E9" w:rsidTr="003D56C9">
        <w:trPr>
          <w:trHeight w:val="273"/>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lastRenderedPageBreak/>
              <w:t>Перечень основных мероприятий и (или) ведомственных целевых программ</w:t>
            </w:r>
          </w:p>
        </w:tc>
        <w:tc>
          <w:tcPr>
            <w:tcW w:w="4423" w:type="dxa"/>
          </w:tcPr>
          <w:p w:rsidR="00635B37" w:rsidRPr="006F14F5" w:rsidRDefault="00635B37" w:rsidP="00B656FC">
            <w:pPr>
              <w:rPr>
                <w:sz w:val="26"/>
                <w:szCs w:val="26"/>
                <w:highlight w:val="green"/>
              </w:rPr>
            </w:pPr>
            <w:r w:rsidRPr="004C78E9">
              <w:rPr>
                <w:color w:val="000000"/>
                <w:sz w:val="26"/>
                <w:szCs w:val="26"/>
              </w:rPr>
              <w:t xml:space="preserve">«Защита населения  и территории от чрезвычайных ситуаций природного и техногенного характера, </w:t>
            </w:r>
            <w:r w:rsidR="00B656FC">
              <w:rPr>
                <w:color w:val="000000"/>
                <w:sz w:val="26"/>
                <w:szCs w:val="26"/>
              </w:rPr>
              <w:t>пожарная</w:t>
            </w:r>
            <w:r w:rsidRPr="004C78E9">
              <w:rPr>
                <w:color w:val="000000"/>
                <w:sz w:val="26"/>
                <w:szCs w:val="26"/>
              </w:rPr>
              <w:t xml:space="preserve"> безопасност</w:t>
            </w:r>
            <w:r w:rsidR="00B656FC">
              <w:rPr>
                <w:color w:val="000000"/>
                <w:sz w:val="26"/>
                <w:szCs w:val="26"/>
              </w:rPr>
              <w:t>ь в</w:t>
            </w:r>
            <w:r w:rsidRPr="004C78E9">
              <w:rPr>
                <w:color w:val="000000"/>
                <w:sz w:val="26"/>
                <w:szCs w:val="26"/>
              </w:rPr>
              <w:t xml:space="preserve">  Красноярском сельском поселении»</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423" w:type="dxa"/>
          </w:tcPr>
          <w:p w:rsidR="00635B37" w:rsidRPr="004C78E9" w:rsidRDefault="00635B37" w:rsidP="003D56C9">
            <w:pPr>
              <w:rPr>
                <w:sz w:val="26"/>
                <w:szCs w:val="26"/>
              </w:rPr>
            </w:pPr>
            <w:r w:rsidRPr="004C78E9">
              <w:rPr>
                <w:sz w:val="26"/>
                <w:szCs w:val="26"/>
              </w:rPr>
              <w:t xml:space="preserve">-Количество </w:t>
            </w:r>
            <w:r>
              <w:rPr>
                <w:sz w:val="26"/>
                <w:szCs w:val="26"/>
              </w:rPr>
              <w:t>опаханных населенных пунктов</w:t>
            </w:r>
          </w:p>
          <w:p w:rsidR="00635B37" w:rsidRPr="004C78E9" w:rsidRDefault="00635B37" w:rsidP="003D56C9">
            <w:pPr>
              <w:rPr>
                <w:sz w:val="26"/>
                <w:szCs w:val="26"/>
                <w:highlight w:val="green"/>
              </w:rPr>
            </w:pPr>
            <w:r w:rsidRPr="004C78E9">
              <w:rPr>
                <w:sz w:val="26"/>
                <w:szCs w:val="26"/>
              </w:rPr>
              <w:t>-Обеспечение территорий общего пользования в населенных пунктах первичными средствами пожаротушения;</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423" w:type="dxa"/>
          </w:tcPr>
          <w:p w:rsidR="00635B37" w:rsidRPr="004C78E9" w:rsidRDefault="00635B37" w:rsidP="003D56C9">
            <w:pPr>
              <w:pStyle w:val="ConsPlusCell"/>
              <w:rPr>
                <w:rFonts w:ascii="Times New Roman" w:hAnsi="Times New Roman" w:cs="Times New Roman"/>
                <w:sz w:val="26"/>
                <w:szCs w:val="26"/>
              </w:rPr>
            </w:pPr>
            <w:r>
              <w:rPr>
                <w:rFonts w:ascii="Times New Roman" w:hAnsi="Times New Roman" w:cs="Times New Roman"/>
                <w:sz w:val="26"/>
                <w:szCs w:val="26"/>
              </w:rPr>
              <w:t>2021</w:t>
            </w:r>
            <w:r w:rsidRPr="004C78E9">
              <w:rPr>
                <w:rFonts w:ascii="Times New Roman" w:hAnsi="Times New Roman" w:cs="Times New Roman"/>
                <w:sz w:val="26"/>
                <w:szCs w:val="26"/>
              </w:rPr>
              <w:t xml:space="preserve"> г. </w:t>
            </w:r>
            <w:r w:rsidR="003B6B13">
              <w:rPr>
                <w:rFonts w:ascii="Times New Roman" w:hAnsi="Times New Roman" w:cs="Times New Roman"/>
                <w:sz w:val="26"/>
                <w:szCs w:val="26"/>
              </w:rPr>
              <w:t>83</w:t>
            </w:r>
            <w:r w:rsidR="00654D43">
              <w:rPr>
                <w:rFonts w:ascii="Times New Roman" w:hAnsi="Times New Roman" w:cs="Times New Roman"/>
                <w:sz w:val="26"/>
                <w:szCs w:val="26"/>
              </w:rPr>
              <w:t> </w:t>
            </w:r>
            <w:r w:rsidR="003B6B13">
              <w:rPr>
                <w:rFonts w:ascii="Times New Roman" w:hAnsi="Times New Roman" w:cs="Times New Roman"/>
                <w:sz w:val="26"/>
                <w:szCs w:val="26"/>
              </w:rPr>
              <w:t>932</w:t>
            </w:r>
            <w:r w:rsidR="00654D43">
              <w:rPr>
                <w:rFonts w:ascii="Times New Roman" w:hAnsi="Times New Roman" w:cs="Times New Roman"/>
                <w:sz w:val="26"/>
                <w:szCs w:val="26"/>
              </w:rPr>
              <w:t>,38</w:t>
            </w:r>
            <w:r w:rsidRPr="004C78E9">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22</w:t>
            </w:r>
            <w:r w:rsidRPr="004C78E9">
              <w:rPr>
                <w:rFonts w:ascii="Times New Roman" w:hAnsi="Times New Roman" w:cs="Times New Roman"/>
                <w:sz w:val="26"/>
                <w:szCs w:val="26"/>
              </w:rPr>
              <w:t xml:space="preserve"> г. </w:t>
            </w:r>
            <w:r w:rsidR="00654D43">
              <w:rPr>
                <w:rFonts w:ascii="Times New Roman" w:hAnsi="Times New Roman" w:cs="Times New Roman"/>
                <w:sz w:val="26"/>
                <w:szCs w:val="26"/>
              </w:rPr>
              <w:t>15 777,73</w:t>
            </w:r>
            <w:r w:rsidRPr="004C78E9">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23</w:t>
            </w:r>
            <w:r w:rsidRPr="004C78E9">
              <w:rPr>
                <w:rFonts w:ascii="Times New Roman" w:hAnsi="Times New Roman" w:cs="Times New Roman"/>
                <w:sz w:val="26"/>
                <w:szCs w:val="26"/>
              </w:rPr>
              <w:t xml:space="preserve"> г.</w:t>
            </w:r>
            <w:r w:rsidR="00B40FFF">
              <w:rPr>
                <w:rFonts w:ascii="Times New Roman" w:hAnsi="Times New Roman" w:cs="Times New Roman"/>
                <w:sz w:val="26"/>
                <w:szCs w:val="26"/>
              </w:rPr>
              <w:t xml:space="preserve"> 7</w:t>
            </w:r>
            <w:r w:rsidR="00BD69DC">
              <w:rPr>
                <w:rFonts w:ascii="Times New Roman" w:hAnsi="Times New Roman" w:cs="Times New Roman"/>
                <w:sz w:val="26"/>
                <w:szCs w:val="26"/>
              </w:rPr>
              <w:t>7 958,49</w:t>
            </w:r>
            <w:r w:rsidRPr="004C78E9">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24</w:t>
            </w:r>
            <w:r w:rsidRPr="004C78E9">
              <w:rPr>
                <w:rFonts w:ascii="Times New Roman" w:hAnsi="Times New Roman" w:cs="Times New Roman"/>
                <w:sz w:val="26"/>
                <w:szCs w:val="26"/>
              </w:rPr>
              <w:t xml:space="preserve"> г. </w:t>
            </w:r>
            <w:r w:rsidR="00B656FC">
              <w:rPr>
                <w:rFonts w:ascii="Times New Roman" w:hAnsi="Times New Roman" w:cs="Times New Roman"/>
                <w:sz w:val="26"/>
                <w:szCs w:val="26"/>
              </w:rPr>
              <w:t>75 000,00</w:t>
            </w:r>
            <w:r w:rsidRPr="004C78E9">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25</w:t>
            </w:r>
            <w:r w:rsidRPr="004C78E9">
              <w:rPr>
                <w:rFonts w:ascii="Times New Roman" w:hAnsi="Times New Roman" w:cs="Times New Roman"/>
                <w:sz w:val="26"/>
                <w:szCs w:val="26"/>
              </w:rPr>
              <w:t xml:space="preserve"> г. </w:t>
            </w:r>
            <w:r w:rsidR="00B656FC">
              <w:rPr>
                <w:rFonts w:ascii="Times New Roman" w:hAnsi="Times New Roman" w:cs="Times New Roman"/>
                <w:sz w:val="26"/>
                <w:szCs w:val="26"/>
              </w:rPr>
              <w:t>75 000,00</w:t>
            </w:r>
            <w:r w:rsidRPr="004C78E9">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26</w:t>
            </w:r>
            <w:r w:rsidRPr="004C78E9">
              <w:rPr>
                <w:rFonts w:ascii="Times New Roman" w:hAnsi="Times New Roman" w:cs="Times New Roman"/>
                <w:sz w:val="26"/>
                <w:szCs w:val="26"/>
              </w:rPr>
              <w:t xml:space="preserve"> г. </w:t>
            </w:r>
            <w:r w:rsidR="00B656FC">
              <w:rPr>
                <w:rFonts w:ascii="Times New Roman" w:hAnsi="Times New Roman" w:cs="Times New Roman"/>
                <w:sz w:val="26"/>
                <w:szCs w:val="26"/>
              </w:rPr>
              <w:t>50</w:t>
            </w:r>
            <w:r>
              <w:rPr>
                <w:rFonts w:ascii="Times New Roman" w:hAnsi="Times New Roman" w:cs="Times New Roman"/>
                <w:sz w:val="26"/>
                <w:szCs w:val="26"/>
              </w:rPr>
              <w:t xml:space="preserve"> 00</w:t>
            </w:r>
            <w:r w:rsidRPr="004C78E9">
              <w:rPr>
                <w:rFonts w:ascii="Times New Roman" w:hAnsi="Times New Roman" w:cs="Times New Roman"/>
                <w:sz w:val="26"/>
                <w:szCs w:val="26"/>
              </w:rPr>
              <w:t>0,00 рублей</w:t>
            </w:r>
          </w:p>
          <w:p w:rsidR="00635B37" w:rsidRPr="004C78E9" w:rsidRDefault="00635B37" w:rsidP="003D56C9">
            <w:pPr>
              <w:rPr>
                <w:sz w:val="26"/>
                <w:szCs w:val="26"/>
              </w:rPr>
            </w:pPr>
            <w:r>
              <w:rPr>
                <w:sz w:val="26"/>
                <w:szCs w:val="26"/>
              </w:rPr>
              <w:t>2027</w:t>
            </w:r>
            <w:r w:rsidRPr="004C78E9">
              <w:rPr>
                <w:sz w:val="26"/>
                <w:szCs w:val="26"/>
              </w:rPr>
              <w:t xml:space="preserve"> г. </w:t>
            </w:r>
            <w:r w:rsidR="00654D43">
              <w:rPr>
                <w:sz w:val="26"/>
                <w:szCs w:val="26"/>
              </w:rPr>
              <w:t>3</w:t>
            </w:r>
            <w:r>
              <w:rPr>
                <w:sz w:val="26"/>
                <w:szCs w:val="26"/>
              </w:rPr>
              <w:t xml:space="preserve"> 000</w:t>
            </w:r>
            <w:r w:rsidRPr="004C78E9">
              <w:rPr>
                <w:sz w:val="26"/>
                <w:szCs w:val="26"/>
              </w:rPr>
              <w:t>,00 рублей</w:t>
            </w:r>
          </w:p>
          <w:p w:rsidR="00635B37" w:rsidRPr="004C78E9" w:rsidRDefault="00635B37" w:rsidP="00B40FFF">
            <w:pPr>
              <w:rPr>
                <w:sz w:val="26"/>
                <w:szCs w:val="26"/>
                <w:highlight w:val="green"/>
              </w:rPr>
            </w:pPr>
            <w:r w:rsidRPr="004C78E9">
              <w:rPr>
                <w:sz w:val="26"/>
                <w:szCs w:val="26"/>
              </w:rPr>
              <w:t xml:space="preserve">Всего  </w:t>
            </w:r>
            <w:r w:rsidR="00B40FFF">
              <w:rPr>
                <w:sz w:val="26"/>
                <w:szCs w:val="26"/>
              </w:rPr>
              <w:t>380</w:t>
            </w:r>
            <w:r w:rsidR="00BD69DC">
              <w:rPr>
                <w:sz w:val="26"/>
                <w:szCs w:val="26"/>
              </w:rPr>
              <w:t> 668,86</w:t>
            </w:r>
            <w:r w:rsidRPr="004C78E9">
              <w:rPr>
                <w:sz w:val="26"/>
                <w:szCs w:val="26"/>
              </w:rPr>
              <w:t xml:space="preserve"> рублей</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t xml:space="preserve">Ожидаемые результаты реализации подпрограммы </w:t>
            </w:r>
          </w:p>
        </w:tc>
        <w:tc>
          <w:tcPr>
            <w:tcW w:w="4423" w:type="dxa"/>
          </w:tcPr>
          <w:p w:rsidR="00635B37" w:rsidRPr="004C78E9" w:rsidRDefault="00635B37" w:rsidP="003D56C9">
            <w:pPr>
              <w:ind w:firstLine="290"/>
              <w:rPr>
                <w:sz w:val="26"/>
                <w:szCs w:val="26"/>
              </w:rPr>
            </w:pPr>
            <w:r w:rsidRPr="004C78E9">
              <w:rPr>
                <w:sz w:val="26"/>
                <w:szCs w:val="26"/>
              </w:rPr>
              <w:t>Реализация мероприятий подпрограммы позволит:</w:t>
            </w:r>
          </w:p>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1.Уменьшить число пожаров на территории поселения;</w:t>
            </w:r>
          </w:p>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2. Обучить население способам защиты и действиям при пожаре.</w:t>
            </w:r>
          </w:p>
        </w:tc>
      </w:tr>
    </w:tbl>
    <w:p w:rsidR="00635B37" w:rsidRPr="004C78E9" w:rsidRDefault="00635B37" w:rsidP="00635B37">
      <w:pPr>
        <w:pStyle w:val="ConsPlusCell"/>
        <w:rPr>
          <w:rFonts w:ascii="Times New Roman" w:hAnsi="Times New Roman" w:cs="Times New Roman"/>
          <w:sz w:val="26"/>
          <w:szCs w:val="26"/>
        </w:rPr>
      </w:pPr>
    </w:p>
    <w:p w:rsidR="00635B37" w:rsidRPr="003D56C9" w:rsidRDefault="00635B37" w:rsidP="00635B37">
      <w:pPr>
        <w:pStyle w:val="ConsPlusCell"/>
        <w:jc w:val="center"/>
        <w:rPr>
          <w:rFonts w:ascii="Times New Roman" w:hAnsi="Times New Roman" w:cs="Times New Roman"/>
          <w:b/>
          <w:sz w:val="26"/>
          <w:szCs w:val="26"/>
        </w:rPr>
      </w:pPr>
      <w:r w:rsidRPr="003D56C9">
        <w:rPr>
          <w:rFonts w:ascii="Times New Roman" w:hAnsi="Times New Roman" w:cs="Times New Roman"/>
          <w:b/>
          <w:sz w:val="26"/>
          <w:szCs w:val="26"/>
        </w:rPr>
        <w:t>2.</w:t>
      </w:r>
      <w:r w:rsidR="003D56C9" w:rsidRPr="003D56C9">
        <w:rPr>
          <w:rFonts w:ascii="Times New Roman" w:hAnsi="Times New Roman" w:cs="Times New Roman"/>
          <w:b/>
          <w:sz w:val="26"/>
          <w:szCs w:val="26"/>
        </w:rPr>
        <w:t>Анализ текущего состояния</w:t>
      </w:r>
    </w:p>
    <w:p w:rsidR="00635B37" w:rsidRPr="004C78E9" w:rsidRDefault="00635B37" w:rsidP="00635B37">
      <w:pPr>
        <w:pStyle w:val="ConsPlusNonformat"/>
        <w:jc w:val="center"/>
        <w:rPr>
          <w:rFonts w:ascii="Times New Roman" w:hAnsi="Times New Roman" w:cs="Times New Roman"/>
          <w:sz w:val="26"/>
          <w:szCs w:val="26"/>
        </w:rPr>
      </w:pPr>
    </w:p>
    <w:p w:rsidR="00635B37" w:rsidRDefault="00635B37" w:rsidP="00635B37">
      <w:pPr>
        <w:ind w:firstLine="708"/>
        <w:jc w:val="both"/>
        <w:rPr>
          <w:sz w:val="26"/>
          <w:szCs w:val="26"/>
        </w:rPr>
      </w:pPr>
      <w:r w:rsidRPr="004C78E9">
        <w:rPr>
          <w:sz w:val="26"/>
          <w:szCs w:val="26"/>
        </w:rPr>
        <w:t xml:space="preserve">Ежегодно в населенных  пунктах на территории Красноярского сельского поселения происходят пожары, причиняя значительный материальный ущерб, уничтожая жилые дома. </w:t>
      </w:r>
    </w:p>
    <w:p w:rsidR="00635B37" w:rsidRPr="004C78E9" w:rsidRDefault="00635B37" w:rsidP="00635B37">
      <w:pPr>
        <w:ind w:firstLine="708"/>
        <w:jc w:val="both"/>
        <w:rPr>
          <w:sz w:val="26"/>
          <w:szCs w:val="26"/>
        </w:rPr>
      </w:pPr>
      <w:r w:rsidRPr="004C78E9">
        <w:rPr>
          <w:sz w:val="26"/>
          <w:szCs w:val="26"/>
        </w:rPr>
        <w:t>Основные причины пожаров на территории поселения:</w:t>
      </w:r>
    </w:p>
    <w:p w:rsidR="00635B37" w:rsidRPr="004C78E9" w:rsidRDefault="00635B37" w:rsidP="00635B37">
      <w:pPr>
        <w:jc w:val="both"/>
        <w:rPr>
          <w:sz w:val="26"/>
          <w:szCs w:val="26"/>
        </w:rPr>
      </w:pPr>
      <w:r w:rsidRPr="004C78E9">
        <w:rPr>
          <w:sz w:val="26"/>
          <w:szCs w:val="26"/>
        </w:rPr>
        <w:t>- неосторожное обращение с огнём;</w:t>
      </w:r>
    </w:p>
    <w:p w:rsidR="00635B37" w:rsidRPr="004C78E9" w:rsidRDefault="00635B37" w:rsidP="00635B37">
      <w:pPr>
        <w:jc w:val="both"/>
        <w:rPr>
          <w:sz w:val="26"/>
          <w:szCs w:val="26"/>
        </w:rPr>
      </w:pPr>
      <w:r w:rsidRPr="004C78E9">
        <w:rPr>
          <w:sz w:val="26"/>
          <w:szCs w:val="26"/>
        </w:rPr>
        <w:t>- нарушение правил эксплуатации электрооборудования;</w:t>
      </w:r>
    </w:p>
    <w:p w:rsidR="00635B37" w:rsidRPr="004C78E9" w:rsidRDefault="00635B37" w:rsidP="00635B37">
      <w:pPr>
        <w:jc w:val="both"/>
        <w:rPr>
          <w:sz w:val="26"/>
          <w:szCs w:val="26"/>
        </w:rPr>
      </w:pPr>
      <w:r w:rsidRPr="004C78E9">
        <w:rPr>
          <w:sz w:val="26"/>
          <w:szCs w:val="26"/>
        </w:rPr>
        <w:t>- неисправность и нарушение эксплуатаций печей;</w:t>
      </w:r>
    </w:p>
    <w:p w:rsidR="00635B37" w:rsidRPr="004C78E9" w:rsidRDefault="00635B37" w:rsidP="00635B37">
      <w:pPr>
        <w:jc w:val="both"/>
        <w:rPr>
          <w:sz w:val="26"/>
          <w:szCs w:val="26"/>
        </w:rPr>
      </w:pPr>
    </w:p>
    <w:p w:rsidR="00635B37" w:rsidRPr="004C78E9" w:rsidRDefault="00635B37" w:rsidP="00635B37">
      <w:pPr>
        <w:ind w:firstLine="708"/>
        <w:jc w:val="both"/>
        <w:rPr>
          <w:sz w:val="26"/>
          <w:szCs w:val="26"/>
        </w:rPr>
      </w:pPr>
      <w:r w:rsidRPr="004C78E9">
        <w:rPr>
          <w:sz w:val="26"/>
          <w:szCs w:val="26"/>
        </w:rPr>
        <w:t xml:space="preserve">На территории поселения лесные массивы подходят вплотную  к д. </w:t>
      </w:r>
      <w:proofErr w:type="spellStart"/>
      <w:r w:rsidRPr="004C78E9">
        <w:rPr>
          <w:sz w:val="26"/>
          <w:szCs w:val="26"/>
        </w:rPr>
        <w:t>Осихино</w:t>
      </w:r>
      <w:proofErr w:type="spellEnd"/>
      <w:r w:rsidRPr="004C78E9">
        <w:rPr>
          <w:sz w:val="26"/>
          <w:szCs w:val="26"/>
        </w:rPr>
        <w:t xml:space="preserve">, д. </w:t>
      </w:r>
      <w:proofErr w:type="spellStart"/>
      <w:r w:rsidRPr="004C78E9">
        <w:rPr>
          <w:sz w:val="26"/>
          <w:szCs w:val="26"/>
        </w:rPr>
        <w:t>Криводаново</w:t>
      </w:r>
      <w:proofErr w:type="spellEnd"/>
      <w:r w:rsidRPr="004C78E9">
        <w:rPr>
          <w:sz w:val="26"/>
          <w:szCs w:val="26"/>
        </w:rPr>
        <w:t>.  При возникновении лесного пожара существует угроза переброски огня на жилые строения и возникновения пожара в самих населенных пунктах. В населенных пунктах имеется естественный водоём, протекает река.</w:t>
      </w:r>
    </w:p>
    <w:p w:rsidR="00635B37" w:rsidRPr="004C78E9" w:rsidRDefault="00635B37" w:rsidP="00635B37">
      <w:pPr>
        <w:ind w:firstLine="708"/>
        <w:jc w:val="both"/>
        <w:rPr>
          <w:sz w:val="26"/>
          <w:szCs w:val="26"/>
        </w:rPr>
      </w:pPr>
      <w:r w:rsidRPr="004C78E9">
        <w:rPr>
          <w:sz w:val="26"/>
          <w:szCs w:val="26"/>
        </w:rPr>
        <w:t>Как уже отмечалось, большая доля пожаров происходит в результате неосторожного обращения с огнём граждан. В настоящее</w:t>
      </w:r>
      <w:r>
        <w:rPr>
          <w:sz w:val="26"/>
          <w:szCs w:val="26"/>
        </w:rPr>
        <w:t xml:space="preserve"> время</w:t>
      </w:r>
      <w:r w:rsidRPr="004C78E9">
        <w:rPr>
          <w:sz w:val="26"/>
          <w:szCs w:val="26"/>
        </w:rPr>
        <w:t xml:space="preserve"> администрация сельского  поселения проводит работу по агитации и пропаганде норм и правил пожарной безопасности. Несмотря на проводимую работу, количество пожаров от неосторожного обращения с огнём не снижается. Требуется рассмотрение и внедрение новых способов и форм обучения населения мерам пожарной безопасности.</w:t>
      </w:r>
    </w:p>
    <w:p w:rsidR="00635B37" w:rsidRPr="004C78E9" w:rsidRDefault="00635B37" w:rsidP="00635B37">
      <w:pPr>
        <w:numPr>
          <w:ilvl w:val="0"/>
          <w:numId w:val="2"/>
        </w:numPr>
        <w:shd w:val="clear" w:color="auto" w:fill="FFFFFF"/>
        <w:jc w:val="center"/>
        <w:rPr>
          <w:b/>
          <w:bCs/>
          <w:sz w:val="26"/>
          <w:szCs w:val="26"/>
        </w:rPr>
      </w:pPr>
      <w:bookmarkStart w:id="2" w:name="_GoBack"/>
      <w:bookmarkEnd w:id="2"/>
      <w:r w:rsidRPr="004C78E9">
        <w:rPr>
          <w:b/>
          <w:bCs/>
          <w:sz w:val="26"/>
          <w:szCs w:val="26"/>
        </w:rPr>
        <w:lastRenderedPageBreak/>
        <w:t>Цели и задачи подпрограммы</w:t>
      </w:r>
    </w:p>
    <w:p w:rsidR="00635B37" w:rsidRPr="004C78E9" w:rsidRDefault="00635B37" w:rsidP="00635B37">
      <w:pPr>
        <w:shd w:val="clear" w:color="auto" w:fill="FFFFFF"/>
        <w:ind w:left="720"/>
        <w:rPr>
          <w:b/>
          <w:bCs/>
          <w:sz w:val="26"/>
          <w:szCs w:val="26"/>
        </w:rPr>
      </w:pPr>
    </w:p>
    <w:p w:rsidR="00635B37" w:rsidRPr="004C78E9" w:rsidRDefault="00635B37" w:rsidP="00635B37">
      <w:pPr>
        <w:jc w:val="both"/>
        <w:rPr>
          <w:sz w:val="26"/>
          <w:szCs w:val="26"/>
        </w:rPr>
      </w:pPr>
      <w:r w:rsidRPr="004C78E9">
        <w:rPr>
          <w:sz w:val="26"/>
          <w:szCs w:val="26"/>
        </w:rPr>
        <w:t>Цель подпрограммы</w:t>
      </w:r>
      <w:r>
        <w:rPr>
          <w:sz w:val="26"/>
          <w:szCs w:val="26"/>
        </w:rPr>
        <w:t>:</w:t>
      </w:r>
      <w:r w:rsidRPr="004C78E9">
        <w:rPr>
          <w:sz w:val="26"/>
          <w:szCs w:val="26"/>
        </w:rPr>
        <w:t xml:space="preserve"> укрепление пожарной безопасности объектов, жилищного фонда Красноярского сельского поселения, предотвращение гибели людей на пожарах и материального ущерба на пожарах. Эта цель включает следующие задачи:</w:t>
      </w:r>
    </w:p>
    <w:p w:rsidR="00635B37" w:rsidRPr="004C78E9" w:rsidRDefault="00635B37" w:rsidP="00635B37">
      <w:pPr>
        <w:jc w:val="both"/>
        <w:rPr>
          <w:sz w:val="26"/>
          <w:szCs w:val="26"/>
        </w:rPr>
      </w:pPr>
      <w:r w:rsidRPr="004C78E9">
        <w:rPr>
          <w:sz w:val="26"/>
          <w:szCs w:val="26"/>
        </w:rPr>
        <w:t>- Защита населения  и территории от чрезвычайных ситуаций природного и техногенного характера;</w:t>
      </w:r>
    </w:p>
    <w:p w:rsidR="00635B37" w:rsidRPr="004C78E9" w:rsidRDefault="00635B37" w:rsidP="00635B37">
      <w:pPr>
        <w:rPr>
          <w:sz w:val="26"/>
          <w:szCs w:val="26"/>
        </w:rPr>
      </w:pPr>
      <w:r w:rsidRPr="004C78E9">
        <w:rPr>
          <w:sz w:val="26"/>
          <w:szCs w:val="26"/>
        </w:rPr>
        <w:t xml:space="preserve"> - обеспечение первичных мер пожарной безопасности,  гражданской обороны  в Красноярском  сельском поселении;                                                                           -  обучение населения способам защиты и действия</w:t>
      </w:r>
      <w:r>
        <w:rPr>
          <w:sz w:val="26"/>
          <w:szCs w:val="26"/>
        </w:rPr>
        <w:t>м</w:t>
      </w:r>
      <w:r w:rsidRPr="004C78E9">
        <w:rPr>
          <w:sz w:val="26"/>
          <w:szCs w:val="26"/>
        </w:rPr>
        <w:t xml:space="preserve"> при пожаре</w:t>
      </w:r>
      <w:r>
        <w:rPr>
          <w:sz w:val="26"/>
          <w:szCs w:val="26"/>
        </w:rPr>
        <w:t>.</w:t>
      </w:r>
    </w:p>
    <w:p w:rsidR="00635B37" w:rsidRPr="004C78E9" w:rsidRDefault="00635B37" w:rsidP="00635B37">
      <w:pPr>
        <w:pStyle w:val="ConsPlusCell"/>
        <w:rPr>
          <w:rFonts w:ascii="Times New Roman" w:hAnsi="Times New Roman" w:cs="Times New Roman"/>
          <w:sz w:val="26"/>
          <w:szCs w:val="26"/>
        </w:rPr>
      </w:pPr>
    </w:p>
    <w:p w:rsidR="00B20215" w:rsidRDefault="00B20215" w:rsidP="00635B37">
      <w:pPr>
        <w:pStyle w:val="ConsPlusNonformat"/>
        <w:jc w:val="center"/>
        <w:rPr>
          <w:rFonts w:ascii="Times New Roman" w:hAnsi="Times New Roman" w:cs="Times New Roman"/>
          <w:b/>
          <w:sz w:val="26"/>
          <w:szCs w:val="26"/>
        </w:rPr>
      </w:pPr>
    </w:p>
    <w:p w:rsidR="00635B37" w:rsidRPr="00BD69DC" w:rsidRDefault="00BD69DC" w:rsidP="00635B37">
      <w:pPr>
        <w:pStyle w:val="ConsPlusNonformat"/>
        <w:jc w:val="center"/>
        <w:rPr>
          <w:rFonts w:ascii="Times New Roman" w:hAnsi="Times New Roman" w:cs="Times New Roman"/>
          <w:b/>
          <w:i/>
          <w:sz w:val="26"/>
          <w:szCs w:val="26"/>
        </w:rPr>
      </w:pPr>
      <w:r w:rsidRPr="00BD69DC">
        <w:rPr>
          <w:rFonts w:ascii="Times New Roman" w:hAnsi="Times New Roman" w:cs="Times New Roman"/>
          <w:b/>
          <w:i/>
          <w:sz w:val="26"/>
          <w:szCs w:val="26"/>
        </w:rPr>
        <w:t>П</w:t>
      </w:r>
      <w:r>
        <w:rPr>
          <w:rFonts w:ascii="Times New Roman" w:hAnsi="Times New Roman" w:cs="Times New Roman"/>
          <w:b/>
          <w:i/>
          <w:sz w:val="26"/>
          <w:szCs w:val="26"/>
        </w:rPr>
        <w:t xml:space="preserve">одпрограмма </w:t>
      </w:r>
    </w:p>
    <w:p w:rsidR="00635B37" w:rsidRPr="00BD69DC" w:rsidRDefault="00635B37" w:rsidP="00635B37">
      <w:pPr>
        <w:pStyle w:val="a3"/>
        <w:jc w:val="center"/>
        <w:rPr>
          <w:rFonts w:ascii="Times New Roman" w:hAnsi="Times New Roman"/>
          <w:b/>
          <w:i/>
          <w:sz w:val="26"/>
          <w:szCs w:val="26"/>
        </w:rPr>
      </w:pPr>
      <w:r w:rsidRPr="00BD69DC">
        <w:rPr>
          <w:rFonts w:ascii="Times New Roman" w:hAnsi="Times New Roman"/>
          <w:b/>
          <w:i/>
          <w:sz w:val="26"/>
          <w:szCs w:val="26"/>
        </w:rPr>
        <w:t xml:space="preserve"> «Содействие занятости населения»</w:t>
      </w:r>
    </w:p>
    <w:p w:rsidR="00635B37" w:rsidRPr="004C78E9" w:rsidRDefault="00635B37" w:rsidP="00635B37">
      <w:pPr>
        <w:pStyle w:val="a3"/>
        <w:jc w:val="center"/>
        <w:rPr>
          <w:b/>
          <w:sz w:val="26"/>
          <w:szCs w:val="26"/>
        </w:rPr>
      </w:pPr>
    </w:p>
    <w:p w:rsidR="00635B37" w:rsidRPr="004C78E9" w:rsidRDefault="00635B37" w:rsidP="00635B37">
      <w:pPr>
        <w:pStyle w:val="ConsPlusNonformat"/>
        <w:numPr>
          <w:ilvl w:val="0"/>
          <w:numId w:val="1"/>
        </w:numPr>
        <w:jc w:val="center"/>
        <w:rPr>
          <w:rFonts w:ascii="Times New Roman" w:hAnsi="Times New Roman" w:cs="Times New Roman"/>
          <w:b/>
          <w:sz w:val="26"/>
          <w:szCs w:val="26"/>
        </w:rPr>
      </w:pPr>
      <w:r w:rsidRPr="004C78E9">
        <w:rPr>
          <w:rFonts w:ascii="Times New Roman" w:hAnsi="Times New Roman" w:cs="Times New Roman"/>
          <w:b/>
          <w:sz w:val="26"/>
          <w:szCs w:val="26"/>
        </w:rPr>
        <w:t>Паспорт</w:t>
      </w:r>
    </w:p>
    <w:p w:rsidR="00635B37" w:rsidRPr="004C78E9" w:rsidRDefault="00635B37" w:rsidP="00635B37">
      <w:pPr>
        <w:pStyle w:val="ConsPlusNonformat"/>
        <w:ind w:left="720"/>
        <w:rPr>
          <w:rFonts w:ascii="Times New Roman" w:hAnsi="Times New Roman"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7"/>
        <w:gridCol w:w="4534"/>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599" w:type="dxa"/>
          </w:tcPr>
          <w:p w:rsidR="00635B37" w:rsidRPr="004C78E9" w:rsidRDefault="00635B37" w:rsidP="00BD69DC">
            <w:pPr>
              <w:pStyle w:val="a3"/>
              <w:rPr>
                <w:rFonts w:ascii="Times New Roman" w:hAnsi="Times New Roman"/>
                <w:sz w:val="26"/>
                <w:szCs w:val="26"/>
              </w:rPr>
            </w:pPr>
            <w:r w:rsidRPr="004C78E9">
              <w:rPr>
                <w:rFonts w:ascii="Times New Roman" w:hAnsi="Times New Roman"/>
                <w:sz w:val="26"/>
                <w:szCs w:val="26"/>
              </w:rPr>
              <w:t>«Развитие социально-экономического потенциала»</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Наименование подпрограммы муниципальной программы (далее – подпрограмма)</w:t>
            </w:r>
          </w:p>
        </w:tc>
        <w:tc>
          <w:tcPr>
            <w:tcW w:w="4599" w:type="dxa"/>
          </w:tcPr>
          <w:p w:rsidR="00635B37" w:rsidRPr="004C78E9" w:rsidRDefault="00BD69DC" w:rsidP="00BD69DC">
            <w:pPr>
              <w:pStyle w:val="ConsPlusCell"/>
              <w:rPr>
                <w:sz w:val="26"/>
                <w:szCs w:val="26"/>
                <w:highlight w:val="green"/>
              </w:rPr>
            </w:pPr>
            <w:r>
              <w:rPr>
                <w:rFonts w:ascii="Times New Roman" w:hAnsi="Times New Roman" w:cs="Times New Roman"/>
                <w:sz w:val="26"/>
                <w:szCs w:val="26"/>
              </w:rPr>
              <w:t xml:space="preserve">Подпрограмма </w:t>
            </w:r>
            <w:r w:rsidR="00635B37" w:rsidRPr="004C78E9">
              <w:rPr>
                <w:rFonts w:ascii="Times New Roman" w:hAnsi="Times New Roman" w:cs="Times New Roman"/>
                <w:sz w:val="26"/>
                <w:szCs w:val="26"/>
              </w:rPr>
              <w:t>«Содействие занятости населения»</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Исполнитель муниципальной программы</w:t>
            </w:r>
          </w:p>
        </w:tc>
        <w:tc>
          <w:tcPr>
            <w:tcW w:w="4599" w:type="dxa"/>
            <w:tcBorders>
              <w:bottom w:val="single" w:sz="4" w:space="0" w:color="auto"/>
            </w:tcBorders>
          </w:tcPr>
          <w:p w:rsidR="00635B37" w:rsidRPr="004C78E9" w:rsidRDefault="00635B37" w:rsidP="003D56C9">
            <w:pPr>
              <w:pStyle w:val="ConsPlusCell"/>
              <w:rPr>
                <w:sz w:val="26"/>
                <w:szCs w:val="26"/>
                <w:highlight w:val="green"/>
              </w:rPr>
            </w:pPr>
            <w:r w:rsidRPr="004C78E9">
              <w:rPr>
                <w:rFonts w:ascii="Times New Roman" w:hAnsi="Times New Roman" w:cs="Times New Roman"/>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t>Сроки реализации подпрограммы</w:t>
            </w:r>
          </w:p>
        </w:tc>
        <w:tc>
          <w:tcPr>
            <w:tcW w:w="4599" w:type="dxa"/>
            <w:tcBorders>
              <w:top w:val="single" w:sz="4" w:space="0" w:color="auto"/>
              <w:left w:val="single" w:sz="4" w:space="0" w:color="auto"/>
              <w:bottom w:val="single" w:sz="4" w:space="0" w:color="auto"/>
              <w:right w:val="single" w:sz="4" w:space="0" w:color="auto"/>
            </w:tcBorders>
            <w:shd w:val="clear" w:color="auto" w:fill="FFFFFF"/>
          </w:tcPr>
          <w:p w:rsidR="00635B37" w:rsidRPr="004C78E9" w:rsidRDefault="00635B37" w:rsidP="003D56C9">
            <w:pPr>
              <w:jc w:val="cente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599" w:type="dxa"/>
            <w:tcBorders>
              <w:top w:val="single" w:sz="4" w:space="0" w:color="auto"/>
            </w:tcBorders>
          </w:tcPr>
          <w:p w:rsidR="00635B37" w:rsidRPr="004C78E9" w:rsidRDefault="00635B37" w:rsidP="003D56C9">
            <w:pPr>
              <w:rPr>
                <w:sz w:val="26"/>
                <w:szCs w:val="26"/>
                <w:highlight w:val="green"/>
              </w:rPr>
            </w:pPr>
            <w:r w:rsidRPr="004C78E9">
              <w:rPr>
                <w:sz w:val="26"/>
                <w:szCs w:val="26"/>
              </w:rPr>
              <w:t>Содействие занятости населения Красноярского сельского поселения, создание условий для развития сельскохозяйственного производства.</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599" w:type="dxa"/>
          </w:tcPr>
          <w:p w:rsidR="00635B37" w:rsidRPr="004C78E9" w:rsidRDefault="00635B37" w:rsidP="003D56C9">
            <w:pPr>
              <w:rPr>
                <w:sz w:val="26"/>
                <w:szCs w:val="26"/>
              </w:rPr>
            </w:pPr>
            <w:r w:rsidRPr="004C78E9">
              <w:rPr>
                <w:sz w:val="26"/>
                <w:szCs w:val="26"/>
              </w:rPr>
              <w:t>-Содействие развитию агропромышленного комплекса; создание благоприятных условий для разв</w:t>
            </w:r>
            <w:r>
              <w:rPr>
                <w:sz w:val="26"/>
                <w:szCs w:val="26"/>
              </w:rPr>
              <w:t>ития малого п</w:t>
            </w:r>
            <w:r w:rsidRPr="004C78E9">
              <w:rPr>
                <w:sz w:val="26"/>
                <w:szCs w:val="26"/>
              </w:rPr>
              <w:t>редпринимательства;</w:t>
            </w:r>
          </w:p>
          <w:p w:rsidR="00635B37" w:rsidRPr="004C78E9" w:rsidRDefault="00635B37" w:rsidP="003D56C9">
            <w:pPr>
              <w:rPr>
                <w:sz w:val="26"/>
                <w:szCs w:val="26"/>
                <w:highlight w:val="green"/>
              </w:rPr>
            </w:pPr>
            <w:r w:rsidRPr="004C78E9">
              <w:rPr>
                <w:sz w:val="26"/>
                <w:szCs w:val="26"/>
              </w:rPr>
              <w:t>-Организация и проведение общественных работ на территории Красноярского сельского поселения;</w:t>
            </w:r>
          </w:p>
        </w:tc>
      </w:tr>
      <w:tr w:rsidR="00635B37" w:rsidRPr="004C78E9" w:rsidTr="003D56C9">
        <w:trPr>
          <w:trHeight w:val="647"/>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t>Перечень основных мероприятий и (или) ведомственных целевых программ</w:t>
            </w:r>
          </w:p>
        </w:tc>
        <w:tc>
          <w:tcPr>
            <w:tcW w:w="4599" w:type="dxa"/>
          </w:tcPr>
          <w:p w:rsidR="00635B37" w:rsidRPr="004C78E9" w:rsidRDefault="00FE7C7D" w:rsidP="003D56C9">
            <w:pPr>
              <w:rPr>
                <w:sz w:val="26"/>
                <w:szCs w:val="26"/>
                <w:highlight w:val="green"/>
              </w:rPr>
            </w:pPr>
            <w:r w:rsidRPr="004C78E9">
              <w:rPr>
                <w:sz w:val="26"/>
                <w:szCs w:val="26"/>
              </w:rPr>
              <w:t>Содействие занятости населения Красноярского сельского поселения</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599" w:type="dxa"/>
          </w:tcPr>
          <w:p w:rsidR="00635B37" w:rsidRPr="00E005C1" w:rsidRDefault="00635B37" w:rsidP="003D56C9">
            <w:pPr>
              <w:rPr>
                <w:sz w:val="26"/>
                <w:szCs w:val="26"/>
              </w:rPr>
            </w:pPr>
            <w:r w:rsidRPr="004C78E9">
              <w:rPr>
                <w:sz w:val="26"/>
                <w:szCs w:val="26"/>
              </w:rPr>
              <w:t>-Создание временных рабочих мест;</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599" w:type="dxa"/>
          </w:tcPr>
          <w:p w:rsidR="00635B37" w:rsidRPr="004C78E9" w:rsidRDefault="00635B37" w:rsidP="003D56C9">
            <w:pPr>
              <w:pStyle w:val="ConsPlusCell"/>
              <w:rPr>
                <w:rFonts w:ascii="Times New Roman" w:hAnsi="Times New Roman" w:cs="Times New Roman"/>
                <w:sz w:val="26"/>
                <w:szCs w:val="26"/>
              </w:rPr>
            </w:pPr>
            <w:r>
              <w:rPr>
                <w:rFonts w:ascii="Times New Roman" w:hAnsi="Times New Roman" w:cs="Times New Roman"/>
                <w:sz w:val="26"/>
                <w:szCs w:val="26"/>
              </w:rPr>
              <w:t xml:space="preserve">2021 </w:t>
            </w:r>
            <w:r w:rsidRPr="004C78E9">
              <w:rPr>
                <w:rFonts w:ascii="Times New Roman" w:hAnsi="Times New Roman" w:cs="Times New Roman"/>
                <w:sz w:val="26"/>
                <w:szCs w:val="26"/>
              </w:rPr>
              <w:t xml:space="preserve">г. </w:t>
            </w:r>
            <w:r w:rsidR="003B6B13">
              <w:rPr>
                <w:rFonts w:ascii="Times New Roman" w:hAnsi="Times New Roman" w:cs="Times New Roman"/>
                <w:sz w:val="26"/>
                <w:szCs w:val="26"/>
              </w:rPr>
              <w:t>–69 322,97</w:t>
            </w:r>
            <w:r w:rsidRPr="004C78E9">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Pr>
                <w:rFonts w:ascii="Times New Roman" w:hAnsi="Times New Roman" w:cs="Times New Roman"/>
                <w:sz w:val="26"/>
                <w:szCs w:val="26"/>
              </w:rPr>
              <w:t xml:space="preserve">2022 </w:t>
            </w:r>
            <w:r w:rsidRPr="004C78E9">
              <w:rPr>
                <w:rFonts w:ascii="Times New Roman" w:hAnsi="Times New Roman" w:cs="Times New Roman"/>
                <w:sz w:val="26"/>
                <w:szCs w:val="26"/>
              </w:rPr>
              <w:t xml:space="preserve">г. </w:t>
            </w:r>
            <w:r>
              <w:rPr>
                <w:rFonts w:ascii="Times New Roman" w:hAnsi="Times New Roman" w:cs="Times New Roman"/>
                <w:sz w:val="26"/>
                <w:szCs w:val="26"/>
              </w:rPr>
              <w:t xml:space="preserve">– </w:t>
            </w:r>
            <w:r w:rsidR="003B6B13">
              <w:rPr>
                <w:rFonts w:ascii="Times New Roman" w:hAnsi="Times New Roman" w:cs="Times New Roman"/>
                <w:sz w:val="26"/>
                <w:szCs w:val="26"/>
              </w:rPr>
              <w:t>40 493,18</w:t>
            </w:r>
            <w:r w:rsidRPr="004C78E9">
              <w:rPr>
                <w:rFonts w:ascii="Times New Roman" w:hAnsi="Times New Roman" w:cs="Times New Roman"/>
                <w:sz w:val="26"/>
                <w:szCs w:val="26"/>
              </w:rPr>
              <w:t xml:space="preserve"> рублей</w:t>
            </w:r>
          </w:p>
          <w:p w:rsidR="00635B37" w:rsidRPr="00492C6B" w:rsidRDefault="00635B37" w:rsidP="003D56C9">
            <w:pPr>
              <w:pStyle w:val="ConsPlusCell"/>
              <w:rPr>
                <w:rFonts w:ascii="Times New Roman" w:hAnsi="Times New Roman" w:cs="Times New Roman"/>
                <w:sz w:val="26"/>
                <w:szCs w:val="26"/>
              </w:rPr>
            </w:pPr>
            <w:r w:rsidRPr="00492C6B">
              <w:rPr>
                <w:rFonts w:ascii="Times New Roman" w:hAnsi="Times New Roman" w:cs="Times New Roman"/>
                <w:sz w:val="26"/>
                <w:szCs w:val="26"/>
              </w:rPr>
              <w:t xml:space="preserve">2023 г. </w:t>
            </w:r>
            <w:r w:rsidR="003B6B13">
              <w:rPr>
                <w:rFonts w:ascii="Times New Roman" w:hAnsi="Times New Roman" w:cs="Times New Roman"/>
                <w:sz w:val="26"/>
                <w:szCs w:val="26"/>
              </w:rPr>
              <w:t>–</w:t>
            </w:r>
            <w:r w:rsidR="00FE7C7D">
              <w:rPr>
                <w:rFonts w:ascii="Times New Roman" w:hAnsi="Times New Roman" w:cs="Times New Roman"/>
                <w:sz w:val="26"/>
                <w:szCs w:val="26"/>
              </w:rPr>
              <w:t>29 822,14</w:t>
            </w:r>
            <w:r w:rsidRPr="00492C6B">
              <w:rPr>
                <w:rFonts w:ascii="Times New Roman" w:hAnsi="Times New Roman" w:cs="Times New Roman"/>
                <w:sz w:val="26"/>
                <w:szCs w:val="26"/>
              </w:rPr>
              <w:t xml:space="preserve"> рублей</w:t>
            </w:r>
          </w:p>
          <w:p w:rsidR="00635B37" w:rsidRPr="00492C6B" w:rsidRDefault="00635B37" w:rsidP="003D56C9">
            <w:pPr>
              <w:pStyle w:val="ConsPlusCell"/>
              <w:rPr>
                <w:rFonts w:ascii="Times New Roman" w:hAnsi="Times New Roman" w:cs="Times New Roman"/>
                <w:sz w:val="26"/>
                <w:szCs w:val="26"/>
              </w:rPr>
            </w:pPr>
            <w:r w:rsidRPr="00492C6B">
              <w:rPr>
                <w:rFonts w:ascii="Times New Roman" w:hAnsi="Times New Roman" w:cs="Times New Roman"/>
                <w:sz w:val="26"/>
                <w:szCs w:val="26"/>
              </w:rPr>
              <w:t>2024</w:t>
            </w:r>
            <w:r w:rsidR="00B40FFF">
              <w:rPr>
                <w:rFonts w:ascii="Times New Roman" w:hAnsi="Times New Roman" w:cs="Times New Roman"/>
                <w:sz w:val="26"/>
                <w:szCs w:val="26"/>
              </w:rPr>
              <w:t xml:space="preserve"> </w:t>
            </w:r>
            <w:r w:rsidRPr="00492C6B">
              <w:rPr>
                <w:rFonts w:ascii="Times New Roman" w:hAnsi="Times New Roman" w:cs="Times New Roman"/>
                <w:sz w:val="26"/>
                <w:szCs w:val="26"/>
              </w:rPr>
              <w:t xml:space="preserve">г. </w:t>
            </w:r>
            <w:r>
              <w:rPr>
                <w:rFonts w:ascii="Times New Roman" w:hAnsi="Times New Roman" w:cs="Times New Roman"/>
                <w:sz w:val="26"/>
                <w:szCs w:val="26"/>
              </w:rPr>
              <w:t xml:space="preserve">– </w:t>
            </w:r>
            <w:r w:rsidR="00FE7C7D">
              <w:rPr>
                <w:rFonts w:ascii="Times New Roman" w:hAnsi="Times New Roman" w:cs="Times New Roman"/>
                <w:sz w:val="26"/>
                <w:szCs w:val="26"/>
              </w:rPr>
              <w:t>59 9</w:t>
            </w:r>
            <w:r>
              <w:rPr>
                <w:rFonts w:ascii="Times New Roman" w:hAnsi="Times New Roman" w:cs="Times New Roman"/>
                <w:sz w:val="26"/>
                <w:szCs w:val="26"/>
              </w:rPr>
              <w:t>00,00</w:t>
            </w:r>
            <w:r w:rsidRPr="00492C6B">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lastRenderedPageBreak/>
              <w:t>20</w:t>
            </w:r>
            <w:r>
              <w:rPr>
                <w:rFonts w:ascii="Times New Roman" w:hAnsi="Times New Roman" w:cs="Times New Roman"/>
                <w:sz w:val="26"/>
                <w:szCs w:val="26"/>
              </w:rPr>
              <w:t xml:space="preserve">25 </w:t>
            </w:r>
            <w:r w:rsidRPr="004C78E9">
              <w:rPr>
                <w:rFonts w:ascii="Times New Roman" w:hAnsi="Times New Roman" w:cs="Times New Roman"/>
                <w:sz w:val="26"/>
                <w:szCs w:val="26"/>
              </w:rPr>
              <w:t xml:space="preserve">г. </w:t>
            </w:r>
            <w:r w:rsidR="00FE7C7D">
              <w:rPr>
                <w:rFonts w:ascii="Times New Roman" w:hAnsi="Times New Roman" w:cs="Times New Roman"/>
                <w:sz w:val="26"/>
                <w:szCs w:val="26"/>
              </w:rPr>
              <w:t>–59 9</w:t>
            </w:r>
            <w:r>
              <w:rPr>
                <w:rFonts w:ascii="Times New Roman" w:hAnsi="Times New Roman" w:cs="Times New Roman"/>
                <w:sz w:val="26"/>
                <w:szCs w:val="26"/>
              </w:rPr>
              <w:t>00,00</w:t>
            </w:r>
            <w:r w:rsidRPr="00492C6B">
              <w:rPr>
                <w:rFonts w:ascii="Times New Roman" w:hAnsi="Times New Roman" w:cs="Times New Roman"/>
                <w:sz w:val="26"/>
                <w:szCs w:val="26"/>
              </w:rPr>
              <w:t xml:space="preserve"> рублей</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 xml:space="preserve">26 </w:t>
            </w:r>
            <w:r w:rsidRPr="004C78E9">
              <w:rPr>
                <w:rFonts w:ascii="Times New Roman" w:hAnsi="Times New Roman" w:cs="Times New Roman"/>
                <w:sz w:val="26"/>
                <w:szCs w:val="26"/>
              </w:rPr>
              <w:t xml:space="preserve">г. </w:t>
            </w:r>
            <w:r w:rsidR="00FE7C7D">
              <w:rPr>
                <w:rFonts w:ascii="Times New Roman" w:hAnsi="Times New Roman" w:cs="Times New Roman"/>
                <w:sz w:val="26"/>
                <w:szCs w:val="26"/>
              </w:rPr>
              <w:t>–59 9</w:t>
            </w:r>
            <w:r>
              <w:rPr>
                <w:rFonts w:ascii="Times New Roman" w:hAnsi="Times New Roman" w:cs="Times New Roman"/>
                <w:sz w:val="26"/>
                <w:szCs w:val="26"/>
              </w:rPr>
              <w:t>00,00</w:t>
            </w:r>
            <w:r w:rsidRPr="00492C6B">
              <w:rPr>
                <w:rFonts w:ascii="Times New Roman" w:hAnsi="Times New Roman" w:cs="Times New Roman"/>
                <w:sz w:val="26"/>
                <w:szCs w:val="26"/>
              </w:rPr>
              <w:t xml:space="preserve"> рублей</w:t>
            </w:r>
          </w:p>
          <w:p w:rsidR="00635B37" w:rsidRPr="004C78E9" w:rsidRDefault="00635B37" w:rsidP="003D56C9">
            <w:pPr>
              <w:rPr>
                <w:sz w:val="26"/>
                <w:szCs w:val="26"/>
              </w:rPr>
            </w:pPr>
            <w:r>
              <w:rPr>
                <w:sz w:val="26"/>
                <w:szCs w:val="26"/>
              </w:rPr>
              <w:t xml:space="preserve">2027 </w:t>
            </w:r>
            <w:r w:rsidRPr="004C78E9">
              <w:rPr>
                <w:sz w:val="26"/>
                <w:szCs w:val="26"/>
              </w:rPr>
              <w:t xml:space="preserve">г. </w:t>
            </w:r>
            <w:r>
              <w:rPr>
                <w:sz w:val="26"/>
                <w:szCs w:val="26"/>
              </w:rPr>
              <w:t xml:space="preserve"> - </w:t>
            </w:r>
            <w:r w:rsidR="00B40FFF">
              <w:rPr>
                <w:sz w:val="26"/>
                <w:szCs w:val="26"/>
              </w:rPr>
              <w:t>45</w:t>
            </w:r>
            <w:r>
              <w:rPr>
                <w:sz w:val="26"/>
                <w:szCs w:val="26"/>
              </w:rPr>
              <w:t xml:space="preserve"> 000,00</w:t>
            </w:r>
            <w:r w:rsidRPr="00492C6B">
              <w:rPr>
                <w:sz w:val="26"/>
                <w:szCs w:val="26"/>
              </w:rPr>
              <w:t xml:space="preserve"> рублей</w:t>
            </w:r>
          </w:p>
          <w:p w:rsidR="00635B37" w:rsidRPr="004C78E9" w:rsidRDefault="00635B37" w:rsidP="00B40FFF">
            <w:pPr>
              <w:rPr>
                <w:sz w:val="26"/>
                <w:szCs w:val="26"/>
                <w:highlight w:val="green"/>
              </w:rPr>
            </w:pPr>
            <w:r w:rsidRPr="004C78E9">
              <w:rPr>
                <w:sz w:val="26"/>
                <w:szCs w:val="26"/>
              </w:rPr>
              <w:t xml:space="preserve">Всего  </w:t>
            </w:r>
            <w:r w:rsidR="00B40FFF">
              <w:rPr>
                <w:sz w:val="26"/>
                <w:szCs w:val="26"/>
              </w:rPr>
              <w:t>364 338,29</w:t>
            </w:r>
            <w:r w:rsidRPr="004C78E9">
              <w:rPr>
                <w:sz w:val="26"/>
                <w:szCs w:val="26"/>
              </w:rPr>
              <w:t xml:space="preserve"> рублей</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lastRenderedPageBreak/>
              <w:t xml:space="preserve">Ожидаемые результаты реализации подпрограммы </w:t>
            </w:r>
          </w:p>
        </w:tc>
        <w:tc>
          <w:tcPr>
            <w:tcW w:w="4599" w:type="dxa"/>
          </w:tcPr>
          <w:p w:rsidR="00635B37" w:rsidRPr="004C78E9" w:rsidRDefault="00635B37" w:rsidP="003D56C9">
            <w:pPr>
              <w:ind w:firstLine="290"/>
              <w:rPr>
                <w:sz w:val="26"/>
                <w:szCs w:val="26"/>
              </w:rPr>
            </w:pPr>
            <w:r w:rsidRPr="004C78E9">
              <w:rPr>
                <w:sz w:val="26"/>
                <w:szCs w:val="26"/>
              </w:rPr>
              <w:t>Реализация мероприятий подпрограммы позволит:</w:t>
            </w:r>
          </w:p>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1.Улучшить материальное благосостояние  жителей поселения;</w:t>
            </w:r>
          </w:p>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2.Увеличить численность населения;</w:t>
            </w:r>
          </w:p>
        </w:tc>
      </w:tr>
    </w:tbl>
    <w:p w:rsidR="00635B37" w:rsidRPr="004C78E9" w:rsidRDefault="00635B37" w:rsidP="00635B37">
      <w:pPr>
        <w:pStyle w:val="ConsPlusCell"/>
        <w:jc w:val="center"/>
        <w:rPr>
          <w:rFonts w:ascii="Times New Roman" w:hAnsi="Times New Roman" w:cs="Times New Roman"/>
          <w:sz w:val="26"/>
          <w:szCs w:val="26"/>
        </w:rPr>
      </w:pPr>
    </w:p>
    <w:p w:rsidR="00635B37" w:rsidRPr="00492C6B" w:rsidRDefault="00635B37" w:rsidP="00635B37">
      <w:pPr>
        <w:pStyle w:val="ConsPlusCell"/>
        <w:jc w:val="center"/>
        <w:rPr>
          <w:rFonts w:ascii="Times New Roman" w:hAnsi="Times New Roman" w:cs="Times New Roman"/>
          <w:b/>
          <w:sz w:val="26"/>
          <w:szCs w:val="26"/>
        </w:rPr>
      </w:pPr>
      <w:r w:rsidRPr="00492C6B">
        <w:rPr>
          <w:rFonts w:ascii="Times New Roman" w:hAnsi="Times New Roman" w:cs="Times New Roman"/>
          <w:b/>
          <w:sz w:val="26"/>
          <w:szCs w:val="26"/>
        </w:rPr>
        <w:t>2.Анализ текущего состояния</w:t>
      </w:r>
    </w:p>
    <w:p w:rsidR="00635B37" w:rsidRPr="004C78E9" w:rsidRDefault="00635B37" w:rsidP="00635B37">
      <w:pPr>
        <w:autoSpaceDE w:val="0"/>
        <w:autoSpaceDN w:val="0"/>
        <w:adjustRightInd w:val="0"/>
        <w:ind w:firstLine="720"/>
        <w:jc w:val="both"/>
        <w:rPr>
          <w:sz w:val="26"/>
          <w:szCs w:val="26"/>
        </w:rPr>
      </w:pPr>
      <w:r w:rsidRPr="004C78E9">
        <w:rPr>
          <w:sz w:val="26"/>
          <w:szCs w:val="26"/>
        </w:rPr>
        <w:t>Анализ ситуации, сложившейся на рынке труда Красноярского сельского поселения, а также прогнозные оценки его развития позволяют выделить ряд ключевых проблем, на решение которых будет направлена государственная политика занятости в ближайшей перспективе:</w:t>
      </w:r>
    </w:p>
    <w:p w:rsidR="00635B37" w:rsidRPr="004C78E9" w:rsidRDefault="00635B37" w:rsidP="00635B37">
      <w:pPr>
        <w:autoSpaceDE w:val="0"/>
        <w:autoSpaceDN w:val="0"/>
        <w:adjustRightInd w:val="0"/>
        <w:ind w:firstLine="720"/>
        <w:jc w:val="both"/>
        <w:rPr>
          <w:sz w:val="26"/>
          <w:szCs w:val="26"/>
        </w:rPr>
      </w:pPr>
      <w:bookmarkStart w:id="3" w:name="sub_2401"/>
      <w:r w:rsidRPr="004C78E9">
        <w:rPr>
          <w:sz w:val="26"/>
          <w:szCs w:val="26"/>
        </w:rPr>
        <w:t xml:space="preserve">1.   Высокий уровень общей безработицы. </w:t>
      </w:r>
    </w:p>
    <w:p w:rsidR="00635B37" w:rsidRPr="004C78E9" w:rsidRDefault="00635B37" w:rsidP="00635B37">
      <w:pPr>
        <w:autoSpaceDE w:val="0"/>
        <w:autoSpaceDN w:val="0"/>
        <w:adjustRightInd w:val="0"/>
        <w:ind w:firstLine="720"/>
        <w:jc w:val="both"/>
        <w:rPr>
          <w:sz w:val="26"/>
          <w:szCs w:val="26"/>
        </w:rPr>
      </w:pPr>
      <w:bookmarkStart w:id="4" w:name="sub_2402"/>
      <w:bookmarkEnd w:id="3"/>
      <w:r w:rsidRPr="004C78E9">
        <w:rPr>
          <w:sz w:val="26"/>
          <w:szCs w:val="26"/>
        </w:rPr>
        <w:t xml:space="preserve">2.   Несоответствие структуры рабочих мест и структуры рабочей силы. </w:t>
      </w:r>
      <w:bookmarkStart w:id="5" w:name="sub_2403"/>
      <w:bookmarkEnd w:id="4"/>
    </w:p>
    <w:p w:rsidR="00635B37" w:rsidRPr="004C78E9" w:rsidRDefault="00635B37" w:rsidP="00635B37">
      <w:pPr>
        <w:autoSpaceDE w:val="0"/>
        <w:autoSpaceDN w:val="0"/>
        <w:adjustRightInd w:val="0"/>
        <w:ind w:firstLine="720"/>
        <w:jc w:val="both"/>
        <w:rPr>
          <w:sz w:val="26"/>
          <w:szCs w:val="26"/>
        </w:rPr>
      </w:pPr>
      <w:r w:rsidRPr="004C78E9">
        <w:rPr>
          <w:sz w:val="26"/>
          <w:szCs w:val="26"/>
        </w:rPr>
        <w:t xml:space="preserve">3.   Низкое качество рабочей среды. </w:t>
      </w:r>
      <w:bookmarkStart w:id="6" w:name="sub_2404"/>
      <w:bookmarkEnd w:id="5"/>
    </w:p>
    <w:p w:rsidR="00635B37" w:rsidRPr="004C78E9" w:rsidRDefault="00635B37" w:rsidP="00635B37">
      <w:pPr>
        <w:autoSpaceDE w:val="0"/>
        <w:autoSpaceDN w:val="0"/>
        <w:adjustRightInd w:val="0"/>
        <w:ind w:firstLine="720"/>
        <w:jc w:val="both"/>
        <w:rPr>
          <w:sz w:val="26"/>
          <w:szCs w:val="26"/>
        </w:rPr>
      </w:pPr>
      <w:r w:rsidRPr="004C78E9">
        <w:rPr>
          <w:sz w:val="26"/>
          <w:szCs w:val="26"/>
        </w:rPr>
        <w:t>4.   Мотивационный кризис незанятого населения.</w:t>
      </w:r>
    </w:p>
    <w:p w:rsidR="00635B37" w:rsidRPr="004C78E9" w:rsidRDefault="00635B37" w:rsidP="00635B37">
      <w:pPr>
        <w:autoSpaceDE w:val="0"/>
        <w:autoSpaceDN w:val="0"/>
        <w:adjustRightInd w:val="0"/>
        <w:ind w:firstLine="720"/>
        <w:jc w:val="both"/>
        <w:rPr>
          <w:sz w:val="26"/>
          <w:szCs w:val="26"/>
        </w:rPr>
      </w:pPr>
      <w:bookmarkStart w:id="7" w:name="sub_2405"/>
      <w:bookmarkEnd w:id="6"/>
      <w:r w:rsidRPr="004C78E9">
        <w:rPr>
          <w:sz w:val="26"/>
          <w:szCs w:val="26"/>
        </w:rPr>
        <w:t>5. Отсутствие крупных работодателей.</w:t>
      </w:r>
    </w:p>
    <w:p w:rsidR="00635B37" w:rsidRPr="004C78E9" w:rsidRDefault="00635B37" w:rsidP="00635B37">
      <w:pPr>
        <w:autoSpaceDE w:val="0"/>
        <w:autoSpaceDN w:val="0"/>
        <w:adjustRightInd w:val="0"/>
        <w:ind w:firstLine="720"/>
        <w:jc w:val="both"/>
        <w:rPr>
          <w:sz w:val="26"/>
          <w:szCs w:val="26"/>
        </w:rPr>
      </w:pPr>
      <w:bookmarkStart w:id="8" w:name="sub_2406"/>
      <w:bookmarkEnd w:id="7"/>
      <w:r>
        <w:rPr>
          <w:sz w:val="26"/>
          <w:szCs w:val="26"/>
        </w:rPr>
        <w:t xml:space="preserve">6. </w:t>
      </w:r>
      <w:r w:rsidRPr="004C78E9">
        <w:rPr>
          <w:sz w:val="26"/>
          <w:szCs w:val="26"/>
        </w:rPr>
        <w:t>Неустойчивость системы финансирования государственной политики занятости. В системе финансирования политики занятости происходят постоянные изменения.</w:t>
      </w:r>
    </w:p>
    <w:p w:rsidR="00635B37" w:rsidRPr="004C78E9" w:rsidRDefault="00635B37" w:rsidP="00635B37">
      <w:pPr>
        <w:autoSpaceDE w:val="0"/>
        <w:autoSpaceDN w:val="0"/>
        <w:adjustRightInd w:val="0"/>
        <w:ind w:firstLine="720"/>
        <w:jc w:val="both"/>
        <w:rPr>
          <w:sz w:val="26"/>
          <w:szCs w:val="26"/>
        </w:rPr>
      </w:pPr>
      <w:bookmarkStart w:id="9" w:name="sub_2407"/>
      <w:bookmarkEnd w:id="8"/>
      <w:r w:rsidRPr="004C78E9">
        <w:rPr>
          <w:sz w:val="26"/>
          <w:szCs w:val="26"/>
        </w:rPr>
        <w:t xml:space="preserve">7. Ограниченность сферы влияния действующих программных документов на регулирование открытого рынка труда. </w:t>
      </w:r>
      <w:bookmarkEnd w:id="9"/>
    </w:p>
    <w:p w:rsidR="00635B37" w:rsidRPr="004C78E9" w:rsidRDefault="00635B37" w:rsidP="00635B37">
      <w:pPr>
        <w:autoSpaceDE w:val="0"/>
        <w:autoSpaceDN w:val="0"/>
        <w:adjustRightInd w:val="0"/>
        <w:ind w:firstLine="720"/>
        <w:jc w:val="both"/>
        <w:rPr>
          <w:sz w:val="26"/>
          <w:szCs w:val="26"/>
        </w:rPr>
      </w:pPr>
    </w:p>
    <w:p w:rsidR="00635B37" w:rsidRPr="004C78E9" w:rsidRDefault="00635B37" w:rsidP="00635B37">
      <w:pPr>
        <w:shd w:val="clear" w:color="auto" w:fill="FFFFFF"/>
        <w:ind w:left="360"/>
        <w:jc w:val="center"/>
        <w:rPr>
          <w:b/>
          <w:bCs/>
          <w:sz w:val="26"/>
          <w:szCs w:val="26"/>
        </w:rPr>
      </w:pPr>
      <w:bookmarkStart w:id="10" w:name="sub_2500"/>
      <w:r>
        <w:rPr>
          <w:b/>
          <w:bCs/>
          <w:sz w:val="26"/>
          <w:szCs w:val="26"/>
        </w:rPr>
        <w:t xml:space="preserve">3. </w:t>
      </w:r>
      <w:r w:rsidRPr="004C78E9">
        <w:rPr>
          <w:b/>
          <w:bCs/>
          <w:sz w:val="26"/>
          <w:szCs w:val="26"/>
        </w:rPr>
        <w:t>Цели и задачи подпрограммы</w:t>
      </w:r>
    </w:p>
    <w:p w:rsidR="00635B37" w:rsidRPr="004C78E9" w:rsidRDefault="00635B37" w:rsidP="00635B37">
      <w:pPr>
        <w:shd w:val="clear" w:color="auto" w:fill="FFFFFF"/>
        <w:ind w:left="720"/>
        <w:rPr>
          <w:b/>
          <w:bCs/>
          <w:sz w:val="26"/>
          <w:szCs w:val="26"/>
        </w:rPr>
      </w:pPr>
    </w:p>
    <w:bookmarkEnd w:id="10"/>
    <w:p w:rsidR="00635B37" w:rsidRPr="004C78E9" w:rsidRDefault="00635B37" w:rsidP="00635B37">
      <w:pPr>
        <w:autoSpaceDE w:val="0"/>
        <w:autoSpaceDN w:val="0"/>
        <w:adjustRightInd w:val="0"/>
        <w:ind w:firstLine="720"/>
        <w:jc w:val="both"/>
        <w:rPr>
          <w:sz w:val="26"/>
          <w:szCs w:val="26"/>
        </w:rPr>
      </w:pPr>
      <w:r w:rsidRPr="004C78E9">
        <w:rPr>
          <w:sz w:val="26"/>
          <w:szCs w:val="26"/>
        </w:rPr>
        <w:t>Цель подпрограммы</w:t>
      </w:r>
      <w:r>
        <w:rPr>
          <w:sz w:val="26"/>
          <w:szCs w:val="26"/>
        </w:rPr>
        <w:t>:</w:t>
      </w:r>
      <w:r w:rsidRPr="004C78E9">
        <w:rPr>
          <w:sz w:val="26"/>
          <w:szCs w:val="26"/>
        </w:rPr>
        <w:t xml:space="preserve"> Содействие занятости населения Красноярского сельского поселения, создание условий для развития сельскохозяйственного производства.. Эта цель включает следующие задачи:</w:t>
      </w:r>
    </w:p>
    <w:p w:rsidR="00635B37" w:rsidRPr="004C78E9" w:rsidRDefault="00635B37" w:rsidP="00635B37">
      <w:pPr>
        <w:rPr>
          <w:sz w:val="26"/>
          <w:szCs w:val="26"/>
        </w:rPr>
      </w:pPr>
      <w:r w:rsidRPr="004C78E9">
        <w:rPr>
          <w:sz w:val="26"/>
          <w:szCs w:val="26"/>
        </w:rPr>
        <w:t xml:space="preserve"> -</w:t>
      </w:r>
      <w:r>
        <w:rPr>
          <w:sz w:val="26"/>
          <w:szCs w:val="26"/>
        </w:rPr>
        <w:t xml:space="preserve"> с</w:t>
      </w:r>
      <w:r w:rsidRPr="004C78E9">
        <w:rPr>
          <w:sz w:val="26"/>
          <w:szCs w:val="26"/>
        </w:rPr>
        <w:t>одействие развитию агропромышленного комплекса; создание благоприятных условий для разв</w:t>
      </w:r>
      <w:r>
        <w:rPr>
          <w:sz w:val="26"/>
          <w:szCs w:val="26"/>
        </w:rPr>
        <w:t>ития малого п</w:t>
      </w:r>
      <w:r w:rsidRPr="004C78E9">
        <w:rPr>
          <w:sz w:val="26"/>
          <w:szCs w:val="26"/>
        </w:rPr>
        <w:t xml:space="preserve">редпринимательства; </w:t>
      </w:r>
    </w:p>
    <w:p w:rsidR="00635B37" w:rsidRDefault="00635B37" w:rsidP="00635B37">
      <w:pPr>
        <w:rPr>
          <w:sz w:val="26"/>
          <w:szCs w:val="26"/>
        </w:rPr>
      </w:pPr>
      <w:r>
        <w:rPr>
          <w:sz w:val="26"/>
          <w:szCs w:val="26"/>
        </w:rPr>
        <w:t>-о</w:t>
      </w:r>
      <w:r w:rsidRPr="004C78E9">
        <w:rPr>
          <w:sz w:val="26"/>
          <w:szCs w:val="26"/>
        </w:rPr>
        <w:t>рганизация и проведение общественных работ на территории Красноярского сельского поселения;</w:t>
      </w:r>
    </w:p>
    <w:p w:rsidR="00DA6B02" w:rsidRDefault="00DA6B02"/>
    <w:p w:rsidR="00635B37" w:rsidRDefault="00635B37"/>
    <w:p w:rsidR="00635B37" w:rsidRPr="00FE7C7D" w:rsidRDefault="00FE7C7D" w:rsidP="00635B37">
      <w:pPr>
        <w:pStyle w:val="ConsPlusNonformat"/>
        <w:jc w:val="center"/>
        <w:rPr>
          <w:rFonts w:ascii="Times New Roman" w:hAnsi="Times New Roman" w:cs="Times New Roman"/>
          <w:b/>
          <w:i/>
          <w:sz w:val="24"/>
          <w:szCs w:val="24"/>
        </w:rPr>
      </w:pPr>
      <w:r w:rsidRPr="00FE7C7D">
        <w:rPr>
          <w:rFonts w:ascii="Times New Roman" w:hAnsi="Times New Roman" w:cs="Times New Roman"/>
          <w:b/>
          <w:i/>
          <w:sz w:val="24"/>
          <w:szCs w:val="24"/>
        </w:rPr>
        <w:t xml:space="preserve">Подпрограмма </w:t>
      </w:r>
    </w:p>
    <w:p w:rsidR="00635B37" w:rsidRPr="00FE7C7D" w:rsidRDefault="00635B37" w:rsidP="00C352CE">
      <w:pPr>
        <w:pStyle w:val="ConsPlusNonformat"/>
        <w:jc w:val="center"/>
        <w:rPr>
          <w:rFonts w:ascii="Times New Roman" w:hAnsi="Times New Roman" w:cs="Times New Roman"/>
          <w:b/>
          <w:i/>
          <w:sz w:val="24"/>
          <w:szCs w:val="24"/>
        </w:rPr>
      </w:pPr>
      <w:r w:rsidRPr="00FE7C7D">
        <w:rPr>
          <w:rFonts w:ascii="Times New Roman" w:hAnsi="Times New Roman" w:cs="Times New Roman"/>
          <w:b/>
          <w:i/>
          <w:sz w:val="24"/>
          <w:szCs w:val="24"/>
        </w:rPr>
        <w:t>«Повышение б</w:t>
      </w:r>
      <w:r w:rsidR="00C352CE">
        <w:rPr>
          <w:rFonts w:ascii="Times New Roman" w:hAnsi="Times New Roman" w:cs="Times New Roman"/>
          <w:b/>
          <w:i/>
          <w:sz w:val="24"/>
          <w:szCs w:val="24"/>
        </w:rPr>
        <w:t>езопасности дорожного движения</w:t>
      </w:r>
      <w:r w:rsidRPr="00FE7C7D">
        <w:rPr>
          <w:rFonts w:ascii="Times New Roman" w:hAnsi="Times New Roman" w:cs="Times New Roman"/>
          <w:b/>
          <w:i/>
          <w:sz w:val="24"/>
          <w:szCs w:val="24"/>
        </w:rPr>
        <w:t>»</w:t>
      </w:r>
    </w:p>
    <w:p w:rsidR="00635B37" w:rsidRPr="00760B28" w:rsidRDefault="00635B37" w:rsidP="00635B37">
      <w:pPr>
        <w:pStyle w:val="ConsPlusNonformat"/>
        <w:jc w:val="center"/>
        <w:rPr>
          <w:b/>
          <w:sz w:val="24"/>
          <w:szCs w:val="24"/>
        </w:rPr>
      </w:pPr>
    </w:p>
    <w:p w:rsidR="00635B37" w:rsidRPr="00760B28" w:rsidRDefault="00635B37" w:rsidP="00635B37">
      <w:pPr>
        <w:pStyle w:val="ConsPlusNonformat"/>
        <w:jc w:val="center"/>
        <w:rPr>
          <w:rFonts w:ascii="Times New Roman" w:hAnsi="Times New Roman" w:cs="Times New Roman"/>
          <w:b/>
          <w:sz w:val="24"/>
          <w:szCs w:val="24"/>
        </w:rPr>
      </w:pPr>
      <w:r w:rsidRPr="00760B28">
        <w:rPr>
          <w:rFonts w:ascii="Times New Roman" w:hAnsi="Times New Roman" w:cs="Times New Roman"/>
          <w:b/>
          <w:sz w:val="24"/>
          <w:szCs w:val="24"/>
        </w:rPr>
        <w:t>1. 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423"/>
      </w:tblGrid>
      <w:tr w:rsidR="00635B37" w:rsidRPr="00760B28" w:rsidTr="003D56C9">
        <w:tc>
          <w:tcPr>
            <w:tcW w:w="5148" w:type="dxa"/>
            <w:vAlign w:val="center"/>
          </w:tcPr>
          <w:p w:rsidR="00635B37" w:rsidRPr="00760B28" w:rsidRDefault="00635B37" w:rsidP="003D56C9">
            <w:pPr>
              <w:jc w:val="center"/>
              <w:rPr>
                <w:sz w:val="24"/>
                <w:szCs w:val="24"/>
              </w:rPr>
            </w:pPr>
            <w:r w:rsidRPr="00760B28">
              <w:rPr>
                <w:sz w:val="24"/>
                <w:szCs w:val="24"/>
              </w:rPr>
              <w:t>Наименование муниципальной программы</w:t>
            </w:r>
          </w:p>
        </w:tc>
        <w:tc>
          <w:tcPr>
            <w:tcW w:w="4423" w:type="dxa"/>
          </w:tcPr>
          <w:p w:rsidR="00635B37" w:rsidRPr="00760B28" w:rsidRDefault="00635B37" w:rsidP="00FE7C7D">
            <w:pPr>
              <w:pStyle w:val="a3"/>
              <w:jc w:val="both"/>
              <w:rPr>
                <w:rFonts w:ascii="Times New Roman" w:hAnsi="Times New Roman"/>
                <w:sz w:val="24"/>
                <w:szCs w:val="24"/>
              </w:rPr>
            </w:pPr>
            <w:r w:rsidRPr="00760B28">
              <w:rPr>
                <w:rFonts w:ascii="Times New Roman" w:hAnsi="Times New Roman"/>
                <w:sz w:val="24"/>
                <w:szCs w:val="24"/>
              </w:rPr>
              <w:t>«Развитие социа</w:t>
            </w:r>
            <w:r w:rsidR="00FE7C7D">
              <w:rPr>
                <w:rFonts w:ascii="Times New Roman" w:hAnsi="Times New Roman"/>
                <w:sz w:val="24"/>
                <w:szCs w:val="24"/>
              </w:rPr>
              <w:t>льно-экономического потенциала</w:t>
            </w:r>
            <w:r w:rsidRPr="00760B28">
              <w:rPr>
                <w:rFonts w:ascii="Times New Roman" w:hAnsi="Times New Roman"/>
                <w:sz w:val="24"/>
                <w:szCs w:val="24"/>
              </w:rPr>
              <w:t>»</w:t>
            </w:r>
          </w:p>
        </w:tc>
      </w:tr>
      <w:tr w:rsidR="00635B37" w:rsidRPr="00760B28" w:rsidTr="003D56C9">
        <w:tc>
          <w:tcPr>
            <w:tcW w:w="5148" w:type="dxa"/>
            <w:vAlign w:val="center"/>
          </w:tcPr>
          <w:p w:rsidR="00635B37" w:rsidRPr="00760B28" w:rsidRDefault="00635B37" w:rsidP="003D56C9">
            <w:pPr>
              <w:rPr>
                <w:sz w:val="24"/>
                <w:szCs w:val="24"/>
                <w:highlight w:val="green"/>
              </w:rPr>
            </w:pPr>
            <w:r w:rsidRPr="00760B28">
              <w:rPr>
                <w:sz w:val="24"/>
                <w:szCs w:val="24"/>
              </w:rPr>
              <w:t>Наименование подпрограммы муниципальной программы (далее – подпрограмма)</w:t>
            </w:r>
          </w:p>
        </w:tc>
        <w:tc>
          <w:tcPr>
            <w:tcW w:w="4423" w:type="dxa"/>
            <w:vAlign w:val="center"/>
          </w:tcPr>
          <w:p w:rsidR="00635B37" w:rsidRPr="00760B28" w:rsidRDefault="00635B37" w:rsidP="00FE7C7D">
            <w:pPr>
              <w:pStyle w:val="ConsPlusCell"/>
              <w:rPr>
                <w:sz w:val="24"/>
                <w:szCs w:val="24"/>
                <w:highlight w:val="green"/>
              </w:rPr>
            </w:pPr>
            <w:r w:rsidRPr="00760B28">
              <w:rPr>
                <w:rFonts w:ascii="Times New Roman" w:hAnsi="Times New Roman" w:cs="Times New Roman"/>
                <w:sz w:val="24"/>
                <w:szCs w:val="24"/>
              </w:rPr>
              <w:t>«Повышение безопасности дорожного движения»</w:t>
            </w:r>
          </w:p>
        </w:tc>
      </w:tr>
      <w:tr w:rsidR="00635B37" w:rsidRPr="00760B28" w:rsidTr="003D56C9">
        <w:tc>
          <w:tcPr>
            <w:tcW w:w="5148" w:type="dxa"/>
          </w:tcPr>
          <w:p w:rsidR="00635B37" w:rsidRPr="00760B28" w:rsidRDefault="00635B37" w:rsidP="003D56C9">
            <w:pPr>
              <w:pStyle w:val="ConsPlusCell"/>
              <w:widowControl/>
              <w:rPr>
                <w:rFonts w:ascii="Times New Roman" w:hAnsi="Times New Roman" w:cs="Times New Roman"/>
                <w:sz w:val="24"/>
                <w:szCs w:val="24"/>
              </w:rPr>
            </w:pPr>
            <w:r w:rsidRPr="00760B28">
              <w:rPr>
                <w:rFonts w:ascii="Times New Roman" w:hAnsi="Times New Roman" w:cs="Times New Roman"/>
                <w:sz w:val="24"/>
                <w:szCs w:val="24"/>
              </w:rPr>
              <w:t>Исполнитель муниципальной программы</w:t>
            </w:r>
          </w:p>
        </w:tc>
        <w:tc>
          <w:tcPr>
            <w:tcW w:w="4423" w:type="dxa"/>
            <w:tcBorders>
              <w:bottom w:val="single" w:sz="4" w:space="0" w:color="auto"/>
            </w:tcBorders>
          </w:tcPr>
          <w:p w:rsidR="00635B37" w:rsidRPr="00760B28" w:rsidRDefault="00635B37" w:rsidP="00B40FFF">
            <w:pPr>
              <w:pStyle w:val="ConsPlusCell"/>
              <w:rPr>
                <w:sz w:val="24"/>
                <w:szCs w:val="24"/>
                <w:highlight w:val="green"/>
              </w:rPr>
            </w:pPr>
            <w:r w:rsidRPr="00760B28">
              <w:rPr>
                <w:rFonts w:ascii="Times New Roman" w:hAnsi="Times New Roman" w:cs="Times New Roman"/>
                <w:sz w:val="24"/>
                <w:szCs w:val="24"/>
              </w:rPr>
              <w:t xml:space="preserve">Администрация муниципального образования Красноярского сельского поселения Большереченского муниципального района Омской </w:t>
            </w:r>
            <w:r w:rsidRPr="00760B28">
              <w:rPr>
                <w:rFonts w:ascii="Times New Roman" w:hAnsi="Times New Roman" w:cs="Times New Roman"/>
                <w:sz w:val="24"/>
                <w:szCs w:val="24"/>
              </w:rPr>
              <w:lastRenderedPageBreak/>
              <w:t>области</w:t>
            </w:r>
          </w:p>
        </w:tc>
      </w:tr>
      <w:tr w:rsidR="00635B37" w:rsidRPr="00760B28" w:rsidTr="003D56C9">
        <w:tc>
          <w:tcPr>
            <w:tcW w:w="5148" w:type="dxa"/>
            <w:tcBorders>
              <w:right w:val="single" w:sz="4" w:space="0" w:color="auto"/>
            </w:tcBorders>
          </w:tcPr>
          <w:p w:rsidR="00635B37" w:rsidRPr="00760B28" w:rsidRDefault="00635B37" w:rsidP="003D56C9">
            <w:pPr>
              <w:autoSpaceDE w:val="0"/>
              <w:autoSpaceDN w:val="0"/>
              <w:adjustRightInd w:val="0"/>
              <w:jc w:val="both"/>
              <w:rPr>
                <w:sz w:val="24"/>
                <w:szCs w:val="24"/>
                <w:highlight w:val="green"/>
              </w:rPr>
            </w:pPr>
            <w:r w:rsidRPr="00760B28">
              <w:rPr>
                <w:sz w:val="24"/>
                <w:szCs w:val="24"/>
              </w:rPr>
              <w:lastRenderedPageBreak/>
              <w:t>Сроки реализации подпрограммы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635B37" w:rsidRPr="00760B28" w:rsidRDefault="00635B37" w:rsidP="003D56C9">
            <w:pPr>
              <w:rPr>
                <w:sz w:val="24"/>
                <w:szCs w:val="24"/>
              </w:rPr>
            </w:pPr>
            <w:r w:rsidRPr="00760B28">
              <w:rPr>
                <w:sz w:val="24"/>
                <w:szCs w:val="24"/>
              </w:rPr>
              <w:t>2021-2027</w:t>
            </w:r>
          </w:p>
        </w:tc>
      </w:tr>
      <w:tr w:rsidR="00635B37" w:rsidRPr="00760B28" w:rsidTr="003D56C9">
        <w:trPr>
          <w:trHeight w:val="401"/>
        </w:trPr>
        <w:tc>
          <w:tcPr>
            <w:tcW w:w="5148" w:type="dxa"/>
          </w:tcPr>
          <w:p w:rsidR="00635B37" w:rsidRPr="00760B28" w:rsidRDefault="00635B37" w:rsidP="003D56C9">
            <w:pPr>
              <w:jc w:val="both"/>
              <w:rPr>
                <w:sz w:val="24"/>
                <w:szCs w:val="24"/>
              </w:rPr>
            </w:pPr>
            <w:r w:rsidRPr="00760B28">
              <w:rPr>
                <w:sz w:val="24"/>
                <w:szCs w:val="24"/>
              </w:rPr>
              <w:t xml:space="preserve">Цель подпрограммы </w:t>
            </w:r>
          </w:p>
        </w:tc>
        <w:tc>
          <w:tcPr>
            <w:tcW w:w="4423" w:type="dxa"/>
            <w:tcBorders>
              <w:top w:val="single" w:sz="4" w:space="0" w:color="auto"/>
            </w:tcBorders>
          </w:tcPr>
          <w:p w:rsidR="00635B37" w:rsidRPr="00760B28" w:rsidRDefault="00635B37" w:rsidP="003D56C9">
            <w:pPr>
              <w:jc w:val="both"/>
              <w:rPr>
                <w:sz w:val="24"/>
                <w:szCs w:val="24"/>
                <w:highlight w:val="green"/>
              </w:rPr>
            </w:pPr>
            <w:r w:rsidRPr="00760B28">
              <w:rPr>
                <w:sz w:val="24"/>
                <w:szCs w:val="24"/>
              </w:rPr>
              <w:t>Повышение безопасности дорожного движения</w:t>
            </w:r>
          </w:p>
        </w:tc>
      </w:tr>
      <w:tr w:rsidR="00635B37" w:rsidRPr="00760B28" w:rsidTr="003D56C9">
        <w:trPr>
          <w:trHeight w:val="328"/>
        </w:trPr>
        <w:tc>
          <w:tcPr>
            <w:tcW w:w="5148" w:type="dxa"/>
          </w:tcPr>
          <w:p w:rsidR="00635B37" w:rsidRPr="00760B28" w:rsidRDefault="00635B37" w:rsidP="003D56C9">
            <w:pPr>
              <w:jc w:val="both"/>
              <w:rPr>
                <w:sz w:val="24"/>
                <w:szCs w:val="24"/>
              </w:rPr>
            </w:pPr>
            <w:r w:rsidRPr="00760B28">
              <w:rPr>
                <w:sz w:val="24"/>
                <w:szCs w:val="24"/>
              </w:rPr>
              <w:t xml:space="preserve">Задачи подпрограммы </w:t>
            </w:r>
          </w:p>
        </w:tc>
        <w:tc>
          <w:tcPr>
            <w:tcW w:w="4423" w:type="dxa"/>
          </w:tcPr>
          <w:p w:rsidR="00635B37" w:rsidRPr="00760B28" w:rsidRDefault="00635B37" w:rsidP="003D56C9">
            <w:pPr>
              <w:jc w:val="both"/>
              <w:rPr>
                <w:sz w:val="24"/>
                <w:szCs w:val="24"/>
              </w:rPr>
            </w:pPr>
            <w:r w:rsidRPr="00760B28">
              <w:rPr>
                <w:sz w:val="24"/>
                <w:szCs w:val="24"/>
              </w:rPr>
              <w:t xml:space="preserve">-Проведение ремонта </w:t>
            </w:r>
            <w:proofErr w:type="spellStart"/>
            <w:r w:rsidRPr="00760B28">
              <w:rPr>
                <w:sz w:val="24"/>
                <w:szCs w:val="24"/>
              </w:rPr>
              <w:t>внутрипоселковых</w:t>
            </w:r>
            <w:proofErr w:type="spellEnd"/>
            <w:r w:rsidRPr="00760B28">
              <w:rPr>
                <w:sz w:val="24"/>
                <w:szCs w:val="24"/>
              </w:rPr>
              <w:t xml:space="preserve"> дорог;</w:t>
            </w:r>
          </w:p>
          <w:p w:rsidR="00635B37" w:rsidRPr="00760B28" w:rsidRDefault="00635B37" w:rsidP="003D56C9">
            <w:pPr>
              <w:jc w:val="both"/>
              <w:rPr>
                <w:sz w:val="24"/>
                <w:szCs w:val="24"/>
                <w:highlight w:val="green"/>
              </w:rPr>
            </w:pPr>
            <w:r w:rsidRPr="00760B28">
              <w:rPr>
                <w:sz w:val="24"/>
                <w:szCs w:val="24"/>
              </w:rPr>
              <w:t>-Содержание автомобильных дорог общего пользования.</w:t>
            </w:r>
          </w:p>
        </w:tc>
      </w:tr>
      <w:tr w:rsidR="00635B37" w:rsidRPr="00760B28" w:rsidTr="003D56C9">
        <w:trPr>
          <w:trHeight w:val="647"/>
        </w:trPr>
        <w:tc>
          <w:tcPr>
            <w:tcW w:w="5148" w:type="dxa"/>
          </w:tcPr>
          <w:p w:rsidR="00635B37" w:rsidRPr="00760B28" w:rsidRDefault="00635B37" w:rsidP="003D56C9">
            <w:pPr>
              <w:autoSpaceDE w:val="0"/>
              <w:autoSpaceDN w:val="0"/>
              <w:adjustRightInd w:val="0"/>
              <w:jc w:val="both"/>
              <w:rPr>
                <w:sz w:val="24"/>
                <w:szCs w:val="24"/>
              </w:rPr>
            </w:pPr>
            <w:r w:rsidRPr="00760B28">
              <w:rPr>
                <w:sz w:val="24"/>
                <w:szCs w:val="24"/>
              </w:rPr>
              <w:t>Перечень основных мероприятий и (или) ведомственных целевых программ</w:t>
            </w:r>
          </w:p>
        </w:tc>
        <w:tc>
          <w:tcPr>
            <w:tcW w:w="4423" w:type="dxa"/>
            <w:vAlign w:val="center"/>
          </w:tcPr>
          <w:p w:rsidR="00635B37" w:rsidRPr="00760B28" w:rsidRDefault="00635B37" w:rsidP="00387921">
            <w:pPr>
              <w:pStyle w:val="ConsPlusCell"/>
              <w:rPr>
                <w:sz w:val="24"/>
                <w:szCs w:val="24"/>
                <w:highlight w:val="green"/>
              </w:rPr>
            </w:pPr>
            <w:r w:rsidRPr="00760B28">
              <w:rPr>
                <w:rFonts w:ascii="Times New Roman" w:hAnsi="Times New Roman" w:cs="Times New Roman"/>
                <w:sz w:val="24"/>
                <w:szCs w:val="24"/>
              </w:rPr>
              <w:t xml:space="preserve"> «Повышение безопасности дорожного движения Красноярско</w:t>
            </w:r>
            <w:r w:rsidR="00387921">
              <w:rPr>
                <w:rFonts w:ascii="Times New Roman" w:hAnsi="Times New Roman" w:cs="Times New Roman"/>
                <w:sz w:val="24"/>
                <w:szCs w:val="24"/>
              </w:rPr>
              <w:t>го</w:t>
            </w:r>
            <w:r w:rsidRPr="00760B28">
              <w:rPr>
                <w:rFonts w:ascii="Times New Roman" w:hAnsi="Times New Roman" w:cs="Times New Roman"/>
                <w:sz w:val="24"/>
                <w:szCs w:val="24"/>
              </w:rPr>
              <w:t xml:space="preserve"> сельско</w:t>
            </w:r>
            <w:r w:rsidR="00387921">
              <w:rPr>
                <w:rFonts w:ascii="Times New Roman" w:hAnsi="Times New Roman" w:cs="Times New Roman"/>
                <w:sz w:val="24"/>
                <w:szCs w:val="24"/>
              </w:rPr>
              <w:t>го поселения</w:t>
            </w:r>
            <w:r w:rsidRPr="00760B28">
              <w:rPr>
                <w:rFonts w:ascii="Times New Roman" w:hAnsi="Times New Roman" w:cs="Times New Roman"/>
                <w:sz w:val="24"/>
                <w:szCs w:val="24"/>
              </w:rPr>
              <w:t>»</w:t>
            </w:r>
          </w:p>
        </w:tc>
      </w:tr>
      <w:tr w:rsidR="00635B37" w:rsidRPr="00760B28" w:rsidTr="003D56C9">
        <w:trPr>
          <w:trHeight w:val="313"/>
        </w:trPr>
        <w:tc>
          <w:tcPr>
            <w:tcW w:w="5148" w:type="dxa"/>
          </w:tcPr>
          <w:p w:rsidR="00635B37" w:rsidRPr="00760B28" w:rsidRDefault="00635B37" w:rsidP="003D56C9">
            <w:pPr>
              <w:jc w:val="both"/>
              <w:rPr>
                <w:sz w:val="24"/>
                <w:szCs w:val="24"/>
              </w:rPr>
            </w:pPr>
            <w:r w:rsidRPr="00760B28">
              <w:rPr>
                <w:sz w:val="24"/>
                <w:szCs w:val="24"/>
              </w:rPr>
              <w:t xml:space="preserve">Целевые индикаторы подпрограммы </w:t>
            </w:r>
          </w:p>
        </w:tc>
        <w:tc>
          <w:tcPr>
            <w:tcW w:w="4423" w:type="dxa"/>
          </w:tcPr>
          <w:p w:rsidR="00635B37" w:rsidRPr="00760B28" w:rsidRDefault="00635B37" w:rsidP="003D56C9">
            <w:pPr>
              <w:jc w:val="both"/>
              <w:rPr>
                <w:sz w:val="24"/>
                <w:szCs w:val="24"/>
              </w:rPr>
            </w:pPr>
            <w:r w:rsidRPr="00760B28">
              <w:rPr>
                <w:sz w:val="24"/>
                <w:szCs w:val="24"/>
              </w:rPr>
              <w:t>-Количество предписаний по устранению нарушений по состоянию дорожного полотна;</w:t>
            </w:r>
          </w:p>
          <w:p w:rsidR="00635B37" w:rsidRPr="00760B28" w:rsidRDefault="00635B37" w:rsidP="003D56C9">
            <w:pPr>
              <w:jc w:val="both"/>
              <w:rPr>
                <w:sz w:val="24"/>
                <w:szCs w:val="24"/>
              </w:rPr>
            </w:pPr>
            <w:r w:rsidRPr="00760B28">
              <w:rPr>
                <w:sz w:val="24"/>
                <w:szCs w:val="24"/>
              </w:rPr>
              <w:t>-Протяженность отремонтированного дорожного полотна;</w:t>
            </w:r>
          </w:p>
        </w:tc>
      </w:tr>
      <w:tr w:rsidR="00635B37" w:rsidRPr="00760B28" w:rsidTr="003D56C9">
        <w:trPr>
          <w:trHeight w:val="701"/>
        </w:trPr>
        <w:tc>
          <w:tcPr>
            <w:tcW w:w="5148" w:type="dxa"/>
          </w:tcPr>
          <w:p w:rsidR="00635B37" w:rsidRPr="00760B28" w:rsidRDefault="00635B37" w:rsidP="003D56C9">
            <w:pPr>
              <w:jc w:val="both"/>
              <w:rPr>
                <w:sz w:val="24"/>
                <w:szCs w:val="24"/>
              </w:rPr>
            </w:pPr>
            <w:r w:rsidRPr="00760B28">
              <w:rPr>
                <w:sz w:val="24"/>
                <w:szCs w:val="24"/>
              </w:rPr>
              <w:t>Объемы и источники финансирования подпрограммы в целом и по годам ее реализации</w:t>
            </w:r>
          </w:p>
        </w:tc>
        <w:tc>
          <w:tcPr>
            <w:tcW w:w="4423" w:type="dxa"/>
          </w:tcPr>
          <w:p w:rsidR="00635B37" w:rsidRPr="00760B28" w:rsidRDefault="00635B37" w:rsidP="003D56C9">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2021 г. </w:t>
            </w:r>
            <w:r w:rsidR="00B40FFF">
              <w:rPr>
                <w:rFonts w:ascii="Times New Roman" w:hAnsi="Times New Roman" w:cs="Times New Roman"/>
                <w:sz w:val="24"/>
                <w:szCs w:val="24"/>
              </w:rPr>
              <w:t>–</w:t>
            </w:r>
            <w:r w:rsidR="00387921">
              <w:rPr>
                <w:rFonts w:ascii="Times New Roman" w:hAnsi="Times New Roman" w:cs="Times New Roman"/>
                <w:sz w:val="24"/>
                <w:szCs w:val="24"/>
              </w:rPr>
              <w:t xml:space="preserve"> </w:t>
            </w:r>
            <w:r w:rsidR="00B40FFF">
              <w:rPr>
                <w:rFonts w:ascii="Times New Roman" w:hAnsi="Times New Roman" w:cs="Times New Roman"/>
                <w:sz w:val="24"/>
                <w:szCs w:val="24"/>
              </w:rPr>
              <w:t>702 850,87</w:t>
            </w:r>
            <w:r w:rsidRPr="00760B28">
              <w:rPr>
                <w:rFonts w:ascii="Times New Roman" w:hAnsi="Times New Roman" w:cs="Times New Roman"/>
                <w:sz w:val="24"/>
                <w:szCs w:val="24"/>
              </w:rPr>
              <w:t xml:space="preserve"> рублей</w:t>
            </w:r>
            <w:r w:rsidR="00387921">
              <w:rPr>
                <w:rFonts w:ascii="Times New Roman" w:hAnsi="Times New Roman" w:cs="Times New Roman"/>
                <w:sz w:val="24"/>
                <w:szCs w:val="24"/>
              </w:rPr>
              <w:t>;</w:t>
            </w:r>
          </w:p>
          <w:p w:rsidR="00635B37" w:rsidRPr="00760B28" w:rsidRDefault="00635B37" w:rsidP="003D56C9">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2022 г. </w:t>
            </w:r>
            <w:r w:rsidR="00387921">
              <w:rPr>
                <w:rFonts w:ascii="Times New Roman" w:hAnsi="Times New Roman" w:cs="Times New Roman"/>
                <w:sz w:val="24"/>
                <w:szCs w:val="24"/>
              </w:rPr>
              <w:t xml:space="preserve">- </w:t>
            </w:r>
            <w:r>
              <w:rPr>
                <w:rFonts w:ascii="Times New Roman" w:hAnsi="Times New Roman" w:cs="Times New Roman"/>
                <w:sz w:val="24"/>
                <w:szCs w:val="24"/>
              </w:rPr>
              <w:t>901 179,84</w:t>
            </w:r>
            <w:r w:rsidRPr="00760B28">
              <w:rPr>
                <w:rFonts w:ascii="Times New Roman" w:hAnsi="Times New Roman" w:cs="Times New Roman"/>
                <w:sz w:val="24"/>
                <w:szCs w:val="24"/>
              </w:rPr>
              <w:t xml:space="preserve"> рублей</w:t>
            </w:r>
            <w:r w:rsidR="00387921">
              <w:rPr>
                <w:rFonts w:ascii="Times New Roman" w:hAnsi="Times New Roman" w:cs="Times New Roman"/>
                <w:sz w:val="24"/>
                <w:szCs w:val="24"/>
              </w:rPr>
              <w:t>;</w:t>
            </w:r>
          </w:p>
          <w:p w:rsidR="00635B37" w:rsidRPr="00760B28" w:rsidRDefault="00635B37" w:rsidP="003D56C9">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2023 г. </w:t>
            </w:r>
            <w:r w:rsidR="00387921">
              <w:rPr>
                <w:rFonts w:ascii="Times New Roman" w:hAnsi="Times New Roman" w:cs="Times New Roman"/>
                <w:sz w:val="24"/>
                <w:szCs w:val="24"/>
              </w:rPr>
              <w:t xml:space="preserve">- </w:t>
            </w:r>
            <w:r w:rsidR="00FE7C7D">
              <w:rPr>
                <w:rFonts w:ascii="Times New Roman" w:hAnsi="Times New Roman" w:cs="Times New Roman"/>
                <w:sz w:val="24"/>
                <w:szCs w:val="24"/>
              </w:rPr>
              <w:t>1 828 034,93</w:t>
            </w:r>
            <w:r w:rsidRPr="00760B28">
              <w:rPr>
                <w:rFonts w:ascii="Times New Roman" w:hAnsi="Times New Roman" w:cs="Times New Roman"/>
                <w:sz w:val="24"/>
                <w:szCs w:val="24"/>
              </w:rPr>
              <w:t xml:space="preserve"> рублей</w:t>
            </w:r>
            <w:r w:rsidR="00387921">
              <w:rPr>
                <w:rFonts w:ascii="Times New Roman" w:hAnsi="Times New Roman" w:cs="Times New Roman"/>
                <w:sz w:val="24"/>
                <w:szCs w:val="24"/>
              </w:rPr>
              <w:t>;</w:t>
            </w:r>
          </w:p>
          <w:p w:rsidR="00635B37" w:rsidRPr="00760B28" w:rsidRDefault="00635B37" w:rsidP="003D56C9">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2024 г. </w:t>
            </w:r>
            <w:r w:rsidR="00387921">
              <w:rPr>
                <w:rFonts w:ascii="Times New Roman" w:hAnsi="Times New Roman" w:cs="Times New Roman"/>
                <w:sz w:val="24"/>
                <w:szCs w:val="24"/>
              </w:rPr>
              <w:t xml:space="preserve">- </w:t>
            </w:r>
            <w:r w:rsidR="00FE7C7D">
              <w:rPr>
                <w:rFonts w:ascii="Times New Roman" w:hAnsi="Times New Roman" w:cs="Times New Roman"/>
                <w:sz w:val="24"/>
                <w:szCs w:val="24"/>
              </w:rPr>
              <w:t>869 740,</w:t>
            </w:r>
            <w:r>
              <w:rPr>
                <w:rFonts w:ascii="Times New Roman" w:hAnsi="Times New Roman" w:cs="Times New Roman"/>
                <w:sz w:val="24"/>
                <w:szCs w:val="24"/>
              </w:rPr>
              <w:t>00</w:t>
            </w:r>
            <w:r w:rsidRPr="00760B28">
              <w:rPr>
                <w:rFonts w:ascii="Times New Roman" w:hAnsi="Times New Roman" w:cs="Times New Roman"/>
                <w:sz w:val="24"/>
                <w:szCs w:val="24"/>
              </w:rPr>
              <w:t xml:space="preserve"> рублей</w:t>
            </w:r>
            <w:r w:rsidR="00387921">
              <w:rPr>
                <w:rFonts w:ascii="Times New Roman" w:hAnsi="Times New Roman" w:cs="Times New Roman"/>
                <w:sz w:val="24"/>
                <w:szCs w:val="24"/>
              </w:rPr>
              <w:t>;</w:t>
            </w:r>
          </w:p>
          <w:p w:rsidR="00635B37" w:rsidRPr="00760B28" w:rsidRDefault="00635B37" w:rsidP="003D56C9">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2025 г. </w:t>
            </w:r>
            <w:r w:rsidR="00387921">
              <w:rPr>
                <w:rFonts w:ascii="Times New Roman" w:hAnsi="Times New Roman" w:cs="Times New Roman"/>
                <w:sz w:val="24"/>
                <w:szCs w:val="24"/>
              </w:rPr>
              <w:t xml:space="preserve">- </w:t>
            </w:r>
            <w:r w:rsidR="00FE7C7D">
              <w:rPr>
                <w:rFonts w:ascii="Times New Roman" w:hAnsi="Times New Roman" w:cs="Times New Roman"/>
                <w:sz w:val="24"/>
                <w:szCs w:val="24"/>
              </w:rPr>
              <w:t>889 790,0</w:t>
            </w:r>
            <w:r>
              <w:rPr>
                <w:rFonts w:ascii="Times New Roman" w:hAnsi="Times New Roman" w:cs="Times New Roman"/>
                <w:sz w:val="24"/>
                <w:szCs w:val="24"/>
              </w:rPr>
              <w:t>0</w:t>
            </w:r>
            <w:r w:rsidRPr="00760B28">
              <w:rPr>
                <w:rFonts w:ascii="Times New Roman" w:hAnsi="Times New Roman" w:cs="Times New Roman"/>
                <w:sz w:val="24"/>
                <w:szCs w:val="24"/>
              </w:rPr>
              <w:t xml:space="preserve"> рублей</w:t>
            </w:r>
            <w:r w:rsidR="00387921">
              <w:rPr>
                <w:rFonts w:ascii="Times New Roman" w:hAnsi="Times New Roman" w:cs="Times New Roman"/>
                <w:sz w:val="24"/>
                <w:szCs w:val="24"/>
              </w:rPr>
              <w:t>;</w:t>
            </w:r>
          </w:p>
          <w:p w:rsidR="00635B37" w:rsidRPr="00760B28" w:rsidRDefault="00635B37" w:rsidP="003D56C9">
            <w:pPr>
              <w:pStyle w:val="ConsPlusCell"/>
              <w:jc w:val="both"/>
              <w:rPr>
                <w:rFonts w:ascii="Times New Roman" w:hAnsi="Times New Roman" w:cs="Times New Roman"/>
                <w:sz w:val="24"/>
                <w:szCs w:val="24"/>
              </w:rPr>
            </w:pPr>
            <w:r w:rsidRPr="00760B28">
              <w:rPr>
                <w:rFonts w:ascii="Times New Roman" w:hAnsi="Times New Roman" w:cs="Times New Roman"/>
                <w:sz w:val="24"/>
                <w:szCs w:val="24"/>
              </w:rPr>
              <w:t xml:space="preserve">2026 г. </w:t>
            </w:r>
            <w:r w:rsidR="00387921">
              <w:rPr>
                <w:rFonts w:ascii="Times New Roman" w:hAnsi="Times New Roman" w:cs="Times New Roman"/>
                <w:sz w:val="24"/>
                <w:szCs w:val="24"/>
              </w:rPr>
              <w:t xml:space="preserve">- </w:t>
            </w:r>
            <w:r w:rsidR="00B40FFF">
              <w:rPr>
                <w:rFonts w:ascii="Times New Roman" w:hAnsi="Times New Roman" w:cs="Times New Roman"/>
                <w:sz w:val="24"/>
                <w:szCs w:val="24"/>
              </w:rPr>
              <w:t>1 1</w:t>
            </w:r>
            <w:r w:rsidR="00FE7C7D">
              <w:rPr>
                <w:rFonts w:ascii="Times New Roman" w:hAnsi="Times New Roman" w:cs="Times New Roman"/>
                <w:sz w:val="24"/>
                <w:szCs w:val="24"/>
              </w:rPr>
              <w:t>99 980</w:t>
            </w:r>
            <w:r>
              <w:rPr>
                <w:rFonts w:ascii="Times New Roman" w:hAnsi="Times New Roman" w:cs="Times New Roman"/>
                <w:sz w:val="24"/>
                <w:szCs w:val="24"/>
              </w:rPr>
              <w:t>,00</w:t>
            </w:r>
            <w:r w:rsidRPr="00760B28">
              <w:rPr>
                <w:rFonts w:ascii="Times New Roman" w:hAnsi="Times New Roman" w:cs="Times New Roman"/>
                <w:sz w:val="24"/>
                <w:szCs w:val="24"/>
              </w:rPr>
              <w:t xml:space="preserve"> рублей</w:t>
            </w:r>
            <w:r w:rsidR="00387921">
              <w:rPr>
                <w:rFonts w:ascii="Times New Roman" w:hAnsi="Times New Roman" w:cs="Times New Roman"/>
                <w:sz w:val="24"/>
                <w:szCs w:val="24"/>
              </w:rPr>
              <w:t>;</w:t>
            </w:r>
          </w:p>
          <w:p w:rsidR="00635B37" w:rsidRPr="00760B28" w:rsidRDefault="00635B37" w:rsidP="003D56C9">
            <w:pPr>
              <w:jc w:val="both"/>
              <w:rPr>
                <w:sz w:val="24"/>
                <w:szCs w:val="24"/>
              </w:rPr>
            </w:pPr>
            <w:r w:rsidRPr="00760B28">
              <w:rPr>
                <w:sz w:val="24"/>
                <w:szCs w:val="24"/>
              </w:rPr>
              <w:t xml:space="preserve">2027 г. </w:t>
            </w:r>
            <w:r w:rsidR="00387921">
              <w:rPr>
                <w:sz w:val="24"/>
                <w:szCs w:val="24"/>
              </w:rPr>
              <w:t xml:space="preserve"> - </w:t>
            </w:r>
            <w:r>
              <w:rPr>
                <w:sz w:val="24"/>
                <w:szCs w:val="24"/>
              </w:rPr>
              <w:t>790 000,00</w:t>
            </w:r>
            <w:r w:rsidRPr="00760B28">
              <w:rPr>
                <w:sz w:val="24"/>
                <w:szCs w:val="24"/>
              </w:rPr>
              <w:t xml:space="preserve"> рублей</w:t>
            </w:r>
            <w:r w:rsidR="00387921">
              <w:rPr>
                <w:sz w:val="24"/>
                <w:szCs w:val="24"/>
              </w:rPr>
              <w:t>;</w:t>
            </w:r>
          </w:p>
          <w:p w:rsidR="00635B37" w:rsidRPr="00760B28" w:rsidRDefault="00635B37" w:rsidP="00B40FFF">
            <w:pPr>
              <w:jc w:val="both"/>
              <w:rPr>
                <w:sz w:val="24"/>
                <w:szCs w:val="24"/>
                <w:highlight w:val="green"/>
              </w:rPr>
            </w:pPr>
            <w:r w:rsidRPr="00760B28">
              <w:rPr>
                <w:sz w:val="24"/>
                <w:szCs w:val="24"/>
              </w:rPr>
              <w:t xml:space="preserve">Всего  </w:t>
            </w:r>
            <w:r w:rsidR="00FE7C7D">
              <w:rPr>
                <w:sz w:val="24"/>
                <w:szCs w:val="24"/>
              </w:rPr>
              <w:t>7 </w:t>
            </w:r>
            <w:r w:rsidR="00B40FFF">
              <w:rPr>
                <w:sz w:val="24"/>
                <w:szCs w:val="24"/>
              </w:rPr>
              <w:t>181</w:t>
            </w:r>
            <w:r w:rsidR="00FE7C7D">
              <w:rPr>
                <w:sz w:val="24"/>
                <w:szCs w:val="24"/>
              </w:rPr>
              <w:t> 575,64</w:t>
            </w:r>
            <w:r w:rsidRPr="00760B28">
              <w:rPr>
                <w:sz w:val="24"/>
                <w:szCs w:val="24"/>
              </w:rPr>
              <w:t xml:space="preserve"> рублей</w:t>
            </w:r>
            <w:r w:rsidR="00387921">
              <w:rPr>
                <w:sz w:val="24"/>
                <w:szCs w:val="24"/>
              </w:rPr>
              <w:t>.</w:t>
            </w:r>
          </w:p>
        </w:tc>
      </w:tr>
      <w:tr w:rsidR="00635B37" w:rsidRPr="00760B28" w:rsidTr="003D56C9">
        <w:trPr>
          <w:trHeight w:val="697"/>
        </w:trPr>
        <w:tc>
          <w:tcPr>
            <w:tcW w:w="5148" w:type="dxa"/>
          </w:tcPr>
          <w:p w:rsidR="00635B37" w:rsidRPr="00760B28" w:rsidRDefault="00635B37" w:rsidP="003D56C9">
            <w:pPr>
              <w:jc w:val="both"/>
              <w:rPr>
                <w:sz w:val="24"/>
                <w:szCs w:val="24"/>
              </w:rPr>
            </w:pPr>
            <w:r w:rsidRPr="00760B28">
              <w:rPr>
                <w:sz w:val="24"/>
                <w:szCs w:val="24"/>
              </w:rPr>
              <w:t xml:space="preserve">Ожидаемые результаты реализации подпрограммы </w:t>
            </w:r>
          </w:p>
        </w:tc>
        <w:tc>
          <w:tcPr>
            <w:tcW w:w="4423" w:type="dxa"/>
          </w:tcPr>
          <w:p w:rsidR="00635B37" w:rsidRPr="00760B28" w:rsidRDefault="00635B37" w:rsidP="003D56C9">
            <w:pPr>
              <w:ind w:firstLine="290"/>
              <w:jc w:val="both"/>
              <w:rPr>
                <w:sz w:val="24"/>
                <w:szCs w:val="24"/>
              </w:rPr>
            </w:pPr>
            <w:r w:rsidRPr="00760B28">
              <w:rPr>
                <w:sz w:val="24"/>
                <w:szCs w:val="24"/>
              </w:rPr>
              <w:t>Реализация мероприятий подпрограммы позволит:</w:t>
            </w:r>
          </w:p>
          <w:p w:rsidR="00635B37" w:rsidRPr="00760B28" w:rsidRDefault="00635B37" w:rsidP="003D56C9">
            <w:pPr>
              <w:pStyle w:val="ConsPlusCell"/>
              <w:widowControl/>
              <w:jc w:val="both"/>
              <w:rPr>
                <w:rFonts w:ascii="Times New Roman" w:hAnsi="Times New Roman" w:cs="Times New Roman"/>
                <w:sz w:val="24"/>
                <w:szCs w:val="24"/>
              </w:rPr>
            </w:pPr>
            <w:r w:rsidRPr="00760B28">
              <w:rPr>
                <w:rFonts w:ascii="Times New Roman" w:hAnsi="Times New Roman" w:cs="Times New Roman"/>
                <w:sz w:val="24"/>
                <w:szCs w:val="24"/>
              </w:rPr>
              <w:t>1. Улучшить состояние дорожного полотна;</w:t>
            </w:r>
          </w:p>
          <w:p w:rsidR="00635B37" w:rsidRPr="00760B28" w:rsidRDefault="00635B37" w:rsidP="003D56C9">
            <w:pPr>
              <w:pStyle w:val="ConsPlusCell"/>
              <w:widowControl/>
              <w:jc w:val="both"/>
              <w:rPr>
                <w:rFonts w:ascii="Times New Roman" w:hAnsi="Times New Roman" w:cs="Times New Roman"/>
                <w:sz w:val="24"/>
                <w:szCs w:val="24"/>
              </w:rPr>
            </w:pPr>
            <w:r w:rsidRPr="00760B28">
              <w:rPr>
                <w:rFonts w:ascii="Times New Roman" w:hAnsi="Times New Roman" w:cs="Times New Roman"/>
                <w:sz w:val="24"/>
                <w:szCs w:val="24"/>
              </w:rPr>
              <w:t>2. Повысить безопасность дорожного движения</w:t>
            </w:r>
          </w:p>
        </w:tc>
      </w:tr>
    </w:tbl>
    <w:p w:rsidR="00635B37" w:rsidRPr="00760B28" w:rsidRDefault="00635B37" w:rsidP="00635B37">
      <w:pPr>
        <w:pStyle w:val="ConsPlusNonformat"/>
        <w:jc w:val="center"/>
        <w:rPr>
          <w:rFonts w:ascii="Times New Roman" w:hAnsi="Times New Roman" w:cs="Times New Roman"/>
          <w:sz w:val="24"/>
          <w:szCs w:val="24"/>
        </w:rPr>
      </w:pPr>
    </w:p>
    <w:p w:rsidR="00635B37" w:rsidRPr="00760B28" w:rsidRDefault="00635B37" w:rsidP="00635B37">
      <w:pPr>
        <w:pStyle w:val="ConsPlusCell"/>
        <w:ind w:left="3970"/>
        <w:rPr>
          <w:rFonts w:ascii="Times New Roman" w:hAnsi="Times New Roman" w:cs="Times New Roman"/>
          <w:b/>
          <w:sz w:val="24"/>
          <w:szCs w:val="24"/>
        </w:rPr>
      </w:pPr>
      <w:r w:rsidRPr="00760B28">
        <w:rPr>
          <w:rFonts w:ascii="Times New Roman" w:hAnsi="Times New Roman" w:cs="Times New Roman"/>
          <w:b/>
          <w:sz w:val="24"/>
          <w:szCs w:val="24"/>
        </w:rPr>
        <w:t>2.Анализ текущего состояния</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Как и любой товар, автомобильная дорога обладает определенными потребительскими свойствами, а именно:</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xml:space="preserve">- удобство, комфортность и безопасность передвижения; </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xml:space="preserve">- скоростная и  пропускная способность; </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xml:space="preserve">- экономичность движения и стоимость содержания; </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долговечность и экологическая безопасность.</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Показателями улучшения состояния дорожной сети являются:</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снижение текущих издержек, в первую очередь, для пользователей автомобильных дорог;</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стимулирование общего экономического развития прилегающих территорий;</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экономия времени как для перевозки пассажиров, так и для прохождения грузов, находящихся в пути;</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снижение числа дорожно-транспортных происшествий и нанесенного материального ущерба;</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повышение комфорта и удобства поездок.</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lastRenderedPageBreak/>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В целом улучшение дорожных условий приводит к:</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сокращению времени на перевозки грузов и пассажиров;</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снижению стоимости перевозок (за счет сокращения расхода горюче-смазочных материалов, снижения износа транспортных средств из-за неудовлетворительного качества дорог, повышения производительности труда);</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повышению транспортной доступности;</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сокращению числа дорожно-транспортных происшествий;</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улучшению экологической ситуации.</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Таким образом, дорожные условия оказывают влияние на все важные показатели экономического развития поселения.</w:t>
      </w:r>
    </w:p>
    <w:p w:rsidR="00635B37" w:rsidRPr="00760B28" w:rsidRDefault="00635B37" w:rsidP="00635B37">
      <w:pPr>
        <w:pStyle w:val="ConsPlusNormal"/>
        <w:widowControl/>
        <w:ind w:firstLine="540"/>
        <w:jc w:val="both"/>
        <w:rPr>
          <w:rFonts w:ascii="Times New Roman" w:hAnsi="Times New Roman" w:cs="Times New Roman"/>
          <w:sz w:val="24"/>
          <w:szCs w:val="24"/>
        </w:rPr>
      </w:pPr>
    </w:p>
    <w:p w:rsidR="00635B37" w:rsidRPr="00760B28" w:rsidRDefault="00635B37" w:rsidP="00635B37">
      <w:pPr>
        <w:pStyle w:val="ConsPlusNormal"/>
        <w:widowControl/>
        <w:ind w:firstLine="540"/>
        <w:jc w:val="center"/>
        <w:rPr>
          <w:rFonts w:ascii="Times New Roman" w:hAnsi="Times New Roman" w:cs="Times New Roman"/>
          <w:b/>
          <w:sz w:val="24"/>
          <w:szCs w:val="24"/>
        </w:rPr>
      </w:pPr>
      <w:r w:rsidRPr="00760B28">
        <w:rPr>
          <w:rFonts w:ascii="Times New Roman" w:hAnsi="Times New Roman" w:cs="Times New Roman"/>
          <w:b/>
          <w:sz w:val="24"/>
          <w:szCs w:val="24"/>
        </w:rPr>
        <w:t xml:space="preserve">2.1. Проблемы развития </w:t>
      </w:r>
      <w:proofErr w:type="spellStart"/>
      <w:r w:rsidRPr="00760B28">
        <w:rPr>
          <w:rFonts w:ascii="Times New Roman" w:hAnsi="Times New Roman" w:cs="Times New Roman"/>
          <w:b/>
          <w:sz w:val="24"/>
          <w:szCs w:val="24"/>
        </w:rPr>
        <w:t>внутрипоселковых</w:t>
      </w:r>
      <w:proofErr w:type="spellEnd"/>
      <w:r w:rsidRPr="00760B28">
        <w:rPr>
          <w:rFonts w:ascii="Times New Roman" w:hAnsi="Times New Roman" w:cs="Times New Roman"/>
          <w:b/>
          <w:sz w:val="24"/>
          <w:szCs w:val="24"/>
        </w:rPr>
        <w:t xml:space="preserve"> автомобильных дорог в Красноярском сельском поселении Большереченского муниципального района Омской области</w:t>
      </w:r>
    </w:p>
    <w:p w:rsidR="00635B37" w:rsidRPr="00760B28" w:rsidRDefault="00635B37" w:rsidP="00635B37">
      <w:pPr>
        <w:pStyle w:val="ConsPlusNormal"/>
        <w:widowControl/>
        <w:ind w:firstLine="540"/>
        <w:jc w:val="center"/>
        <w:rPr>
          <w:rFonts w:ascii="Times New Roman" w:hAnsi="Times New Roman" w:cs="Times New Roman"/>
          <w:b/>
          <w:sz w:val="24"/>
          <w:szCs w:val="24"/>
        </w:rPr>
      </w:pP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 xml:space="preserve">Применение программно-целевого метода в развитии </w:t>
      </w:r>
      <w:proofErr w:type="spellStart"/>
      <w:r w:rsidRPr="00760B28">
        <w:rPr>
          <w:rFonts w:ascii="Times New Roman" w:hAnsi="Times New Roman" w:cs="Times New Roman"/>
          <w:sz w:val="24"/>
          <w:szCs w:val="24"/>
        </w:rPr>
        <w:t>внутрипоселковых</w:t>
      </w:r>
      <w:proofErr w:type="spellEnd"/>
      <w:r w:rsidRPr="00760B28">
        <w:rPr>
          <w:rFonts w:ascii="Times New Roman" w:hAnsi="Times New Roman" w:cs="Times New Roman"/>
          <w:sz w:val="24"/>
          <w:szCs w:val="24"/>
        </w:rPr>
        <w:t xml:space="preserve"> автомобильных дорог в Красноярском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w:t>
      </w:r>
    </w:p>
    <w:p w:rsidR="00635B37" w:rsidRPr="00760B28" w:rsidRDefault="00635B37" w:rsidP="00635B37">
      <w:pPr>
        <w:pStyle w:val="ConsPlusNormal"/>
        <w:widowControl/>
        <w:ind w:firstLine="0"/>
        <w:rPr>
          <w:rFonts w:ascii="Times New Roman" w:hAnsi="Times New Roman" w:cs="Times New Roman"/>
          <w:sz w:val="24"/>
          <w:szCs w:val="24"/>
        </w:rPr>
      </w:pPr>
    </w:p>
    <w:p w:rsidR="00635B37" w:rsidRPr="00760B28" w:rsidRDefault="00635B37" w:rsidP="00635B37">
      <w:pPr>
        <w:pStyle w:val="ConsPlusNormal"/>
        <w:widowControl/>
        <w:ind w:firstLine="0"/>
        <w:jc w:val="center"/>
        <w:rPr>
          <w:rFonts w:ascii="Times New Roman" w:hAnsi="Times New Roman" w:cs="Times New Roman"/>
          <w:b/>
          <w:sz w:val="24"/>
          <w:szCs w:val="24"/>
        </w:rPr>
      </w:pPr>
      <w:r w:rsidRPr="00760B28">
        <w:rPr>
          <w:rFonts w:ascii="Times New Roman" w:hAnsi="Times New Roman" w:cs="Times New Roman"/>
          <w:b/>
          <w:sz w:val="24"/>
          <w:szCs w:val="24"/>
        </w:rPr>
        <w:t>3. ОСНОВНЫЕ ЦЕЛИ И ЗАДАЧИ, СРОКИ И ЭТАПЫ</w:t>
      </w:r>
    </w:p>
    <w:p w:rsidR="00635B37" w:rsidRPr="00760B28" w:rsidRDefault="00635B37" w:rsidP="00635B37">
      <w:pPr>
        <w:pStyle w:val="ConsPlusNormal"/>
        <w:widowControl/>
        <w:ind w:firstLine="0"/>
        <w:jc w:val="center"/>
        <w:rPr>
          <w:rFonts w:ascii="Times New Roman" w:hAnsi="Times New Roman" w:cs="Times New Roman"/>
          <w:b/>
          <w:sz w:val="24"/>
          <w:szCs w:val="24"/>
        </w:rPr>
      </w:pPr>
      <w:r w:rsidRPr="00760B28">
        <w:rPr>
          <w:rFonts w:ascii="Times New Roman" w:hAnsi="Times New Roman" w:cs="Times New Roman"/>
          <w:b/>
          <w:sz w:val="24"/>
          <w:szCs w:val="24"/>
        </w:rPr>
        <w:t>РЕАЛИЗАЦИИ</w:t>
      </w:r>
    </w:p>
    <w:p w:rsidR="00635B37" w:rsidRPr="00760B28" w:rsidRDefault="00635B37" w:rsidP="00635B37">
      <w:pPr>
        <w:pStyle w:val="ConsPlusNormal"/>
        <w:widowControl/>
        <w:ind w:firstLine="0"/>
        <w:jc w:val="center"/>
        <w:rPr>
          <w:rFonts w:ascii="Times New Roman" w:hAnsi="Times New Roman" w:cs="Times New Roman"/>
          <w:b/>
          <w:sz w:val="24"/>
          <w:szCs w:val="24"/>
        </w:rPr>
      </w:pPr>
    </w:p>
    <w:p w:rsidR="00635B37" w:rsidRPr="00760B28" w:rsidRDefault="00635B37" w:rsidP="00635B37">
      <w:pPr>
        <w:pStyle w:val="ConsPlusNormal"/>
        <w:widowControl/>
        <w:ind w:firstLine="540"/>
        <w:jc w:val="both"/>
        <w:rPr>
          <w:rFonts w:ascii="Times New Roman" w:hAnsi="Times New Roman" w:cs="Times New Roman"/>
          <w:sz w:val="24"/>
          <w:szCs w:val="24"/>
        </w:rPr>
      </w:pPr>
      <w:r w:rsidRPr="00760B28">
        <w:rPr>
          <w:rFonts w:ascii="Times New Roman" w:hAnsi="Times New Roman" w:cs="Times New Roman"/>
          <w:sz w:val="24"/>
          <w:szCs w:val="24"/>
        </w:rPr>
        <w:t>Основной целью Программы является повышение безопасности дорожного движения. Для достижения основной цели Программы необходимо решить следующие задачи:</w:t>
      </w:r>
    </w:p>
    <w:p w:rsidR="00635B37" w:rsidRPr="00760B28" w:rsidRDefault="00635B37" w:rsidP="00635B37">
      <w:pPr>
        <w:pStyle w:val="ConsPlusNormal"/>
        <w:widowControl/>
        <w:ind w:firstLine="0"/>
        <w:rPr>
          <w:rFonts w:ascii="Times New Roman" w:hAnsi="Times New Roman" w:cs="Times New Roman"/>
          <w:sz w:val="24"/>
          <w:szCs w:val="24"/>
        </w:rPr>
      </w:pPr>
      <w:r w:rsidRPr="00760B28">
        <w:rPr>
          <w:rFonts w:ascii="Times New Roman" w:hAnsi="Times New Roman" w:cs="Times New Roman"/>
          <w:sz w:val="24"/>
          <w:szCs w:val="24"/>
        </w:rPr>
        <w:t xml:space="preserve">- проведение ремонта  </w:t>
      </w:r>
      <w:proofErr w:type="spellStart"/>
      <w:r w:rsidRPr="00760B28">
        <w:rPr>
          <w:rFonts w:ascii="Times New Roman" w:hAnsi="Times New Roman" w:cs="Times New Roman"/>
          <w:sz w:val="24"/>
          <w:szCs w:val="24"/>
        </w:rPr>
        <w:t>внутрипоселковых</w:t>
      </w:r>
      <w:proofErr w:type="spellEnd"/>
      <w:r w:rsidRPr="00760B28">
        <w:rPr>
          <w:rFonts w:ascii="Times New Roman" w:hAnsi="Times New Roman" w:cs="Times New Roman"/>
          <w:sz w:val="24"/>
          <w:szCs w:val="24"/>
        </w:rPr>
        <w:t xml:space="preserve">  дорог;                                                                                                                                                                         - содержание автомобильных дорог общего пользования. </w:t>
      </w:r>
    </w:p>
    <w:p w:rsidR="00635B37" w:rsidRPr="00387921" w:rsidRDefault="00635B37" w:rsidP="00635B37">
      <w:pPr>
        <w:pStyle w:val="ConsPlusNonformat"/>
        <w:jc w:val="center"/>
        <w:rPr>
          <w:rFonts w:ascii="Times New Roman" w:hAnsi="Times New Roman" w:cs="Times New Roman"/>
          <w:i/>
          <w:sz w:val="24"/>
          <w:szCs w:val="24"/>
        </w:rPr>
      </w:pPr>
    </w:p>
    <w:p w:rsidR="00635B37" w:rsidRPr="00387921" w:rsidRDefault="00635B37" w:rsidP="00635B37">
      <w:pPr>
        <w:pStyle w:val="ConsPlusNonformat"/>
        <w:jc w:val="center"/>
        <w:rPr>
          <w:rFonts w:ascii="Times New Roman" w:hAnsi="Times New Roman" w:cs="Times New Roman"/>
          <w:b/>
          <w:i/>
          <w:sz w:val="26"/>
          <w:szCs w:val="26"/>
        </w:rPr>
      </w:pPr>
      <w:r w:rsidRPr="00387921">
        <w:rPr>
          <w:rFonts w:ascii="Times New Roman" w:hAnsi="Times New Roman" w:cs="Times New Roman"/>
          <w:b/>
          <w:i/>
          <w:sz w:val="26"/>
          <w:szCs w:val="26"/>
        </w:rPr>
        <w:t xml:space="preserve">подпрограмма </w:t>
      </w:r>
    </w:p>
    <w:p w:rsidR="00635B37" w:rsidRPr="00387921" w:rsidRDefault="00635B37" w:rsidP="00635B37">
      <w:pPr>
        <w:pStyle w:val="a3"/>
        <w:jc w:val="center"/>
        <w:rPr>
          <w:rFonts w:ascii="Times New Roman" w:hAnsi="Times New Roman"/>
          <w:b/>
          <w:i/>
          <w:sz w:val="26"/>
          <w:szCs w:val="26"/>
        </w:rPr>
      </w:pPr>
      <w:r w:rsidRPr="00387921">
        <w:rPr>
          <w:rFonts w:ascii="Times New Roman" w:hAnsi="Times New Roman"/>
          <w:b/>
          <w:i/>
          <w:sz w:val="26"/>
          <w:szCs w:val="26"/>
        </w:rPr>
        <w:t>«Благоустройство территории поселения»</w:t>
      </w:r>
    </w:p>
    <w:p w:rsidR="00635B37" w:rsidRPr="004C78E9" w:rsidRDefault="00635B37" w:rsidP="00635B37">
      <w:pPr>
        <w:pStyle w:val="a3"/>
        <w:jc w:val="center"/>
        <w:rPr>
          <w:rFonts w:ascii="Times New Roman" w:hAnsi="Times New Roman"/>
          <w:b/>
          <w:sz w:val="26"/>
          <w:szCs w:val="26"/>
        </w:rPr>
      </w:pPr>
    </w:p>
    <w:p w:rsidR="00635B37" w:rsidRPr="004C78E9" w:rsidRDefault="00635B37" w:rsidP="00635B37">
      <w:pPr>
        <w:pStyle w:val="a3"/>
        <w:numPr>
          <w:ilvl w:val="0"/>
          <w:numId w:val="3"/>
        </w:numPr>
        <w:jc w:val="center"/>
        <w:rPr>
          <w:rFonts w:ascii="Times New Roman" w:hAnsi="Times New Roman"/>
          <w:b/>
          <w:sz w:val="26"/>
          <w:szCs w:val="26"/>
        </w:rPr>
      </w:pPr>
      <w:r w:rsidRPr="004C78E9">
        <w:rPr>
          <w:rFonts w:ascii="Times New Roman" w:hAnsi="Times New Roman"/>
          <w:b/>
          <w:sz w:val="26"/>
          <w:szCs w:val="26"/>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423"/>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423" w:type="dxa"/>
          </w:tcPr>
          <w:p w:rsidR="00635B37" w:rsidRPr="004C78E9" w:rsidRDefault="00635B37" w:rsidP="00387921">
            <w:pPr>
              <w:pStyle w:val="a3"/>
              <w:rPr>
                <w:rFonts w:ascii="Times New Roman" w:hAnsi="Times New Roman"/>
                <w:sz w:val="26"/>
                <w:szCs w:val="26"/>
              </w:rPr>
            </w:pPr>
            <w:r w:rsidRPr="004C78E9">
              <w:rPr>
                <w:rFonts w:ascii="Times New Roman" w:hAnsi="Times New Roman"/>
                <w:sz w:val="26"/>
                <w:szCs w:val="26"/>
              </w:rPr>
              <w:t>«Развитие социально</w:t>
            </w:r>
            <w:r w:rsidR="00387921">
              <w:rPr>
                <w:rFonts w:ascii="Times New Roman" w:hAnsi="Times New Roman"/>
                <w:sz w:val="26"/>
                <w:szCs w:val="26"/>
              </w:rPr>
              <w:t>-экономического потенциала</w:t>
            </w:r>
            <w:r w:rsidRPr="004C78E9">
              <w:rPr>
                <w:rFonts w:ascii="Times New Roman" w:hAnsi="Times New Roman"/>
                <w:sz w:val="26"/>
                <w:szCs w:val="26"/>
              </w:rPr>
              <w:t>»</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Наименование подпрограммы муниципальной программы (далее – подпрограмма)</w:t>
            </w:r>
          </w:p>
        </w:tc>
        <w:tc>
          <w:tcPr>
            <w:tcW w:w="4423" w:type="dxa"/>
            <w:vAlign w:val="center"/>
          </w:tcPr>
          <w:p w:rsidR="00635B37" w:rsidRPr="004C78E9" w:rsidRDefault="00635B37" w:rsidP="00387921">
            <w:pPr>
              <w:pStyle w:val="ConsPlusCell"/>
              <w:rPr>
                <w:sz w:val="26"/>
                <w:szCs w:val="26"/>
                <w:highlight w:val="green"/>
              </w:rPr>
            </w:pPr>
            <w:r w:rsidRPr="004C78E9">
              <w:rPr>
                <w:rFonts w:ascii="Times New Roman" w:hAnsi="Times New Roman" w:cs="Times New Roman"/>
                <w:sz w:val="26"/>
                <w:szCs w:val="26"/>
              </w:rPr>
              <w:t xml:space="preserve">«Благоустройство территории </w:t>
            </w:r>
            <w:r w:rsidR="00387921">
              <w:rPr>
                <w:rFonts w:ascii="Times New Roman" w:hAnsi="Times New Roman" w:cs="Times New Roman"/>
                <w:sz w:val="26"/>
                <w:szCs w:val="26"/>
              </w:rPr>
              <w:t>поселения</w:t>
            </w:r>
            <w:r w:rsidRPr="004C78E9">
              <w:rPr>
                <w:rFonts w:ascii="Times New Roman" w:hAnsi="Times New Roman" w:cs="Times New Roman"/>
                <w:sz w:val="26"/>
                <w:szCs w:val="26"/>
              </w:rPr>
              <w:t>»</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Исполнитель муниципальной программы</w:t>
            </w:r>
          </w:p>
        </w:tc>
        <w:tc>
          <w:tcPr>
            <w:tcW w:w="4423" w:type="dxa"/>
            <w:tcBorders>
              <w:bottom w:val="single" w:sz="4" w:space="0" w:color="auto"/>
            </w:tcBorders>
          </w:tcPr>
          <w:p w:rsidR="00635B37" w:rsidRPr="004C78E9" w:rsidRDefault="00635B37" w:rsidP="003D56C9">
            <w:pPr>
              <w:pStyle w:val="ConsPlusCell"/>
              <w:rPr>
                <w:sz w:val="26"/>
                <w:szCs w:val="26"/>
                <w:highlight w:val="green"/>
              </w:rPr>
            </w:pPr>
            <w:r w:rsidRPr="004C78E9">
              <w:rPr>
                <w:rFonts w:ascii="Times New Roman" w:hAnsi="Times New Roman" w:cs="Times New Roman"/>
                <w:sz w:val="26"/>
                <w:szCs w:val="26"/>
              </w:rPr>
              <w:t xml:space="preserve">Администрация муниципального образования Красноярского сельского поселения </w:t>
            </w:r>
            <w:r w:rsidRPr="004C78E9">
              <w:rPr>
                <w:rFonts w:ascii="Times New Roman" w:hAnsi="Times New Roman" w:cs="Times New Roman"/>
                <w:sz w:val="26"/>
                <w:szCs w:val="26"/>
              </w:rPr>
              <w:lastRenderedPageBreak/>
              <w:t>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lastRenderedPageBreak/>
              <w:t>Сроки реализации подпрограммы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635B37" w:rsidRPr="004C78E9" w:rsidRDefault="00635B37" w:rsidP="003D56C9">
            <w:pP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423" w:type="dxa"/>
            <w:tcBorders>
              <w:top w:val="single" w:sz="4" w:space="0" w:color="auto"/>
            </w:tcBorders>
          </w:tcPr>
          <w:p w:rsidR="00635B37" w:rsidRPr="004C78E9" w:rsidRDefault="00635B37" w:rsidP="003D56C9">
            <w:pPr>
              <w:rPr>
                <w:sz w:val="26"/>
                <w:szCs w:val="26"/>
                <w:highlight w:val="green"/>
              </w:rPr>
            </w:pPr>
            <w:r w:rsidRPr="004C78E9">
              <w:rPr>
                <w:sz w:val="26"/>
                <w:szCs w:val="26"/>
              </w:rPr>
              <w:t>Создание комфортной среды проживания для жителей сельского поселения</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423" w:type="dxa"/>
          </w:tcPr>
          <w:p w:rsidR="00635B37" w:rsidRDefault="00635B37" w:rsidP="003D56C9">
            <w:pPr>
              <w:rPr>
                <w:sz w:val="26"/>
                <w:szCs w:val="26"/>
              </w:rPr>
            </w:pPr>
            <w:r>
              <w:rPr>
                <w:sz w:val="26"/>
                <w:szCs w:val="26"/>
              </w:rPr>
              <w:t>- Текущее содержание и обслуживание наружных сетей уличного освещения территории поселения;</w:t>
            </w:r>
          </w:p>
          <w:p w:rsidR="00635B37" w:rsidRPr="004C78E9" w:rsidRDefault="00635B37" w:rsidP="003D56C9">
            <w:pPr>
              <w:rPr>
                <w:sz w:val="26"/>
                <w:szCs w:val="26"/>
              </w:rPr>
            </w:pPr>
            <w:r w:rsidRPr="004C78E9">
              <w:rPr>
                <w:sz w:val="26"/>
                <w:szCs w:val="26"/>
              </w:rPr>
              <w:t>-Уборка территории поселения от сорной растительности;</w:t>
            </w:r>
          </w:p>
          <w:p w:rsidR="00635B37" w:rsidRPr="00721F9D" w:rsidRDefault="00635B37" w:rsidP="003D56C9">
            <w:pPr>
              <w:rPr>
                <w:sz w:val="26"/>
                <w:szCs w:val="26"/>
              </w:rPr>
            </w:pPr>
            <w:r w:rsidRPr="004C78E9">
              <w:rPr>
                <w:sz w:val="26"/>
                <w:szCs w:val="26"/>
              </w:rPr>
              <w:t xml:space="preserve">-Содержание и уход за кладбищами; </w:t>
            </w:r>
          </w:p>
        </w:tc>
      </w:tr>
      <w:tr w:rsidR="00635B37" w:rsidRPr="004C78E9" w:rsidTr="003D56C9">
        <w:trPr>
          <w:trHeight w:val="647"/>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t>Перечень основных мероприятий и (или) ведомственных целевых программ</w:t>
            </w:r>
          </w:p>
        </w:tc>
        <w:tc>
          <w:tcPr>
            <w:tcW w:w="4423" w:type="dxa"/>
          </w:tcPr>
          <w:p w:rsidR="00635B37" w:rsidRPr="004C78E9" w:rsidRDefault="00635B37" w:rsidP="00387921">
            <w:pPr>
              <w:rPr>
                <w:sz w:val="26"/>
                <w:szCs w:val="26"/>
                <w:highlight w:val="green"/>
              </w:rPr>
            </w:pPr>
            <w:r w:rsidRPr="004C78E9">
              <w:rPr>
                <w:sz w:val="26"/>
                <w:szCs w:val="26"/>
              </w:rPr>
              <w:t>«</w:t>
            </w:r>
            <w:r w:rsidR="00387921">
              <w:rPr>
                <w:sz w:val="26"/>
                <w:szCs w:val="26"/>
              </w:rPr>
              <w:t>Благоустройство территории Красноярского сельского поселения</w:t>
            </w:r>
            <w:r w:rsidRPr="004C78E9">
              <w:rPr>
                <w:sz w:val="26"/>
                <w:szCs w:val="26"/>
              </w:rPr>
              <w:t>»</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423" w:type="dxa"/>
          </w:tcPr>
          <w:p w:rsidR="00635B37" w:rsidRPr="004C78E9" w:rsidRDefault="00635B37" w:rsidP="003D56C9">
            <w:pPr>
              <w:rPr>
                <w:sz w:val="26"/>
                <w:szCs w:val="26"/>
              </w:rPr>
            </w:pPr>
            <w:r w:rsidRPr="004C78E9">
              <w:rPr>
                <w:sz w:val="26"/>
                <w:szCs w:val="26"/>
              </w:rPr>
              <w:t>-Уровень уличного освещения населенных пунктов Красноярского сельского поселения;</w:t>
            </w:r>
          </w:p>
          <w:p w:rsidR="00635B37" w:rsidRPr="003533DF" w:rsidRDefault="00635B37" w:rsidP="003D56C9">
            <w:pPr>
              <w:rPr>
                <w:sz w:val="26"/>
                <w:szCs w:val="26"/>
              </w:rPr>
            </w:pPr>
            <w:r w:rsidRPr="004C78E9">
              <w:rPr>
                <w:sz w:val="26"/>
                <w:szCs w:val="26"/>
              </w:rPr>
              <w:t>-</w:t>
            </w:r>
            <w:r w:rsidRPr="0073729D">
              <w:rPr>
                <w:sz w:val="26"/>
                <w:szCs w:val="26"/>
              </w:rPr>
              <w:t>Соответствие фактического состояния кладбищ Правилам содержания</w:t>
            </w:r>
            <w:r w:rsidRPr="004C78E9">
              <w:rPr>
                <w:sz w:val="26"/>
                <w:szCs w:val="26"/>
              </w:rPr>
              <w:t xml:space="preserve"> кладбищ и мест захоронения;</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423" w:type="dxa"/>
          </w:tcPr>
          <w:p w:rsidR="00635B37" w:rsidRPr="004C78E9" w:rsidRDefault="00635B37" w:rsidP="003D56C9">
            <w:pPr>
              <w:pStyle w:val="ConsPlusCell"/>
              <w:rPr>
                <w:rFonts w:ascii="Times New Roman" w:hAnsi="Times New Roman" w:cs="Times New Roman"/>
                <w:sz w:val="26"/>
                <w:szCs w:val="26"/>
              </w:rPr>
            </w:pPr>
            <w:r>
              <w:rPr>
                <w:rFonts w:ascii="Times New Roman" w:hAnsi="Times New Roman" w:cs="Times New Roman"/>
                <w:sz w:val="26"/>
                <w:szCs w:val="26"/>
              </w:rPr>
              <w:t>2021</w:t>
            </w:r>
            <w:r w:rsidRPr="004C78E9">
              <w:rPr>
                <w:rFonts w:ascii="Times New Roman" w:hAnsi="Times New Roman" w:cs="Times New Roman"/>
                <w:sz w:val="26"/>
                <w:szCs w:val="26"/>
              </w:rPr>
              <w:t xml:space="preserve"> г. </w:t>
            </w:r>
            <w:r w:rsidR="003B6B13">
              <w:rPr>
                <w:rFonts w:ascii="Times New Roman" w:hAnsi="Times New Roman" w:cs="Times New Roman"/>
                <w:sz w:val="26"/>
                <w:szCs w:val="26"/>
              </w:rPr>
              <w:t>376 973,82</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22</w:t>
            </w:r>
            <w:r w:rsidRPr="004C78E9">
              <w:rPr>
                <w:rFonts w:ascii="Times New Roman" w:hAnsi="Times New Roman" w:cs="Times New Roman"/>
                <w:sz w:val="26"/>
                <w:szCs w:val="26"/>
              </w:rPr>
              <w:t xml:space="preserve"> г. </w:t>
            </w:r>
            <w:r w:rsidR="003B6B13">
              <w:rPr>
                <w:rFonts w:ascii="Times New Roman" w:hAnsi="Times New Roman" w:cs="Times New Roman"/>
                <w:sz w:val="26"/>
                <w:szCs w:val="26"/>
              </w:rPr>
              <w:t>395 582,87</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23</w:t>
            </w:r>
            <w:r w:rsidRPr="004C78E9">
              <w:rPr>
                <w:rFonts w:ascii="Times New Roman" w:hAnsi="Times New Roman" w:cs="Times New Roman"/>
                <w:sz w:val="26"/>
                <w:szCs w:val="26"/>
              </w:rPr>
              <w:t xml:space="preserve"> г. </w:t>
            </w:r>
            <w:r w:rsidR="00387921">
              <w:rPr>
                <w:rFonts w:ascii="Times New Roman" w:hAnsi="Times New Roman" w:cs="Times New Roman"/>
                <w:sz w:val="26"/>
                <w:szCs w:val="26"/>
              </w:rPr>
              <w:t>434 968,76</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24</w:t>
            </w:r>
            <w:r w:rsidRPr="004C78E9">
              <w:rPr>
                <w:rFonts w:ascii="Times New Roman" w:hAnsi="Times New Roman" w:cs="Times New Roman"/>
                <w:sz w:val="26"/>
                <w:szCs w:val="26"/>
              </w:rPr>
              <w:t xml:space="preserve"> г. </w:t>
            </w:r>
            <w:r w:rsidR="00387921">
              <w:rPr>
                <w:rFonts w:ascii="Times New Roman" w:hAnsi="Times New Roman" w:cs="Times New Roman"/>
                <w:sz w:val="26"/>
                <w:szCs w:val="26"/>
              </w:rPr>
              <w:t>270 090,82</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25</w:t>
            </w:r>
            <w:r w:rsidRPr="004C78E9">
              <w:rPr>
                <w:rFonts w:ascii="Times New Roman" w:hAnsi="Times New Roman" w:cs="Times New Roman"/>
                <w:sz w:val="26"/>
                <w:szCs w:val="26"/>
              </w:rPr>
              <w:t xml:space="preserve"> г. </w:t>
            </w:r>
            <w:r w:rsidR="00387921">
              <w:rPr>
                <w:rFonts w:ascii="Times New Roman" w:hAnsi="Times New Roman" w:cs="Times New Roman"/>
                <w:sz w:val="26"/>
                <w:szCs w:val="26"/>
              </w:rPr>
              <w:t>930 114</w:t>
            </w:r>
            <w:r>
              <w:rPr>
                <w:rFonts w:ascii="Times New Roman" w:hAnsi="Times New Roman" w:cs="Times New Roman"/>
                <w:sz w:val="26"/>
                <w:szCs w:val="26"/>
              </w:rPr>
              <w:t>,00</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26</w:t>
            </w:r>
            <w:r w:rsidRPr="004C78E9">
              <w:rPr>
                <w:rFonts w:ascii="Times New Roman" w:hAnsi="Times New Roman" w:cs="Times New Roman"/>
                <w:sz w:val="26"/>
                <w:szCs w:val="26"/>
              </w:rPr>
              <w:t xml:space="preserve"> г. </w:t>
            </w:r>
            <w:r w:rsidR="00D71474">
              <w:rPr>
                <w:rFonts w:ascii="Times New Roman" w:hAnsi="Times New Roman" w:cs="Times New Roman"/>
                <w:sz w:val="26"/>
                <w:szCs w:val="26"/>
              </w:rPr>
              <w:t>130 000</w:t>
            </w:r>
            <w:r>
              <w:rPr>
                <w:rFonts w:ascii="Times New Roman" w:hAnsi="Times New Roman" w:cs="Times New Roman"/>
                <w:sz w:val="26"/>
                <w:szCs w:val="26"/>
              </w:rPr>
              <w:t>,00</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rPr>
                <w:sz w:val="26"/>
                <w:szCs w:val="26"/>
              </w:rPr>
            </w:pPr>
            <w:r>
              <w:rPr>
                <w:sz w:val="26"/>
                <w:szCs w:val="26"/>
              </w:rPr>
              <w:t>2027</w:t>
            </w:r>
            <w:r w:rsidRPr="004C78E9">
              <w:rPr>
                <w:sz w:val="26"/>
                <w:szCs w:val="26"/>
              </w:rPr>
              <w:t xml:space="preserve"> г. </w:t>
            </w:r>
            <w:r>
              <w:rPr>
                <w:sz w:val="26"/>
                <w:szCs w:val="26"/>
              </w:rPr>
              <w:t>178 000,00</w:t>
            </w:r>
            <w:r w:rsidRPr="004C78E9">
              <w:rPr>
                <w:sz w:val="26"/>
                <w:szCs w:val="26"/>
              </w:rPr>
              <w:t xml:space="preserve"> рублей</w:t>
            </w:r>
            <w:r w:rsidR="00D71474">
              <w:rPr>
                <w:sz w:val="26"/>
                <w:szCs w:val="26"/>
              </w:rPr>
              <w:t>;</w:t>
            </w:r>
          </w:p>
          <w:p w:rsidR="00635B37" w:rsidRPr="004C78E9" w:rsidRDefault="00635B37" w:rsidP="00B40FFF">
            <w:pPr>
              <w:rPr>
                <w:sz w:val="26"/>
                <w:szCs w:val="26"/>
                <w:highlight w:val="green"/>
              </w:rPr>
            </w:pPr>
            <w:r w:rsidRPr="004C78E9">
              <w:rPr>
                <w:sz w:val="26"/>
                <w:szCs w:val="26"/>
              </w:rPr>
              <w:t xml:space="preserve">Всего  </w:t>
            </w:r>
            <w:r w:rsidR="00B40FFF">
              <w:rPr>
                <w:sz w:val="26"/>
                <w:szCs w:val="26"/>
              </w:rPr>
              <w:t>3 645 844,43</w:t>
            </w:r>
            <w:r w:rsidRPr="004C78E9">
              <w:rPr>
                <w:sz w:val="26"/>
                <w:szCs w:val="26"/>
              </w:rPr>
              <w:t xml:space="preserve"> рублей</w:t>
            </w:r>
            <w:r w:rsidR="00B40FFF">
              <w:rPr>
                <w:sz w:val="26"/>
                <w:szCs w:val="26"/>
              </w:rPr>
              <w:t>.</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t xml:space="preserve">Ожидаемые результаты реализации подпрограммы </w:t>
            </w:r>
          </w:p>
        </w:tc>
        <w:tc>
          <w:tcPr>
            <w:tcW w:w="4423" w:type="dxa"/>
          </w:tcPr>
          <w:p w:rsidR="00635B37" w:rsidRPr="004C78E9" w:rsidRDefault="00635B37" w:rsidP="003D56C9">
            <w:pPr>
              <w:ind w:firstLine="290"/>
              <w:rPr>
                <w:sz w:val="26"/>
                <w:szCs w:val="26"/>
              </w:rPr>
            </w:pPr>
            <w:r w:rsidRPr="004C78E9">
              <w:rPr>
                <w:sz w:val="26"/>
                <w:szCs w:val="26"/>
              </w:rPr>
              <w:t>Реализация мероприятий подпрограммы позволит:</w:t>
            </w:r>
          </w:p>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1. Улучшить санитарное состояние</w:t>
            </w:r>
          </w:p>
          <w:p w:rsidR="00635B37" w:rsidRPr="004C78E9" w:rsidRDefault="00635B37" w:rsidP="003D56C9">
            <w:pPr>
              <w:rPr>
                <w:sz w:val="26"/>
                <w:szCs w:val="26"/>
              </w:rPr>
            </w:pPr>
            <w:r w:rsidRPr="004C78E9">
              <w:rPr>
                <w:sz w:val="26"/>
                <w:szCs w:val="26"/>
              </w:rPr>
              <w:t>населенных пунктов сельского поселения;</w:t>
            </w:r>
          </w:p>
          <w:p w:rsidR="00635B37" w:rsidRPr="004C78E9" w:rsidRDefault="00635B37" w:rsidP="003D56C9">
            <w:pPr>
              <w:rPr>
                <w:sz w:val="26"/>
                <w:szCs w:val="26"/>
              </w:rPr>
            </w:pPr>
            <w:r>
              <w:rPr>
                <w:sz w:val="26"/>
                <w:szCs w:val="26"/>
              </w:rPr>
              <w:t xml:space="preserve">2. </w:t>
            </w:r>
            <w:r w:rsidRPr="004C78E9">
              <w:rPr>
                <w:sz w:val="26"/>
                <w:szCs w:val="26"/>
              </w:rPr>
              <w:t>Повысить уровень благоустройства поселения.</w:t>
            </w:r>
          </w:p>
        </w:tc>
      </w:tr>
    </w:tbl>
    <w:p w:rsidR="00635B37" w:rsidRPr="004C78E9" w:rsidRDefault="00635B37" w:rsidP="00635B37">
      <w:pPr>
        <w:pStyle w:val="ConsPlusCell"/>
        <w:ind w:left="720"/>
        <w:rPr>
          <w:rFonts w:ascii="Times New Roman" w:hAnsi="Times New Roman" w:cs="Times New Roman"/>
          <w:b/>
          <w:sz w:val="26"/>
          <w:szCs w:val="26"/>
        </w:rPr>
      </w:pPr>
    </w:p>
    <w:p w:rsidR="00635B37" w:rsidRPr="003533DF" w:rsidRDefault="00635B37" w:rsidP="00635B37">
      <w:pPr>
        <w:pStyle w:val="ConsPlusCell"/>
        <w:numPr>
          <w:ilvl w:val="0"/>
          <w:numId w:val="3"/>
        </w:numPr>
        <w:jc w:val="center"/>
        <w:rPr>
          <w:rFonts w:ascii="Times New Roman" w:hAnsi="Times New Roman" w:cs="Times New Roman"/>
          <w:b/>
          <w:sz w:val="26"/>
          <w:szCs w:val="26"/>
        </w:rPr>
      </w:pPr>
      <w:r w:rsidRPr="003533DF">
        <w:rPr>
          <w:rFonts w:ascii="Times New Roman" w:hAnsi="Times New Roman" w:cs="Times New Roman"/>
          <w:b/>
          <w:sz w:val="26"/>
          <w:szCs w:val="26"/>
        </w:rPr>
        <w:t>Анализ текущего состояния</w:t>
      </w:r>
    </w:p>
    <w:p w:rsidR="00635B37" w:rsidRPr="004C78E9" w:rsidRDefault="00635B37" w:rsidP="00635B37">
      <w:pPr>
        <w:pStyle w:val="ConsPlusCell"/>
        <w:ind w:left="720"/>
        <w:rPr>
          <w:rFonts w:ascii="Times New Roman" w:hAnsi="Times New Roman" w:cs="Times New Roman"/>
          <w:b/>
          <w:sz w:val="26"/>
          <w:szCs w:val="26"/>
        </w:rPr>
      </w:pPr>
    </w:p>
    <w:p w:rsidR="00635B37" w:rsidRPr="004C78E9" w:rsidRDefault="00635B37" w:rsidP="00635B37">
      <w:pPr>
        <w:jc w:val="both"/>
        <w:rPr>
          <w:sz w:val="26"/>
          <w:szCs w:val="26"/>
        </w:rPr>
      </w:pPr>
      <w:r w:rsidRPr="004C78E9">
        <w:rPr>
          <w:sz w:val="26"/>
          <w:szCs w:val="26"/>
        </w:rPr>
        <w:t xml:space="preserve">              Отрицательные тенденции в динамике изменения уровня благоустройства  территории Красноярского сельского  поселения  обусловлены наличием следующих факторов:</w:t>
      </w:r>
    </w:p>
    <w:p w:rsidR="00635B37" w:rsidRPr="004C78E9" w:rsidRDefault="00635B37" w:rsidP="00635B37">
      <w:pPr>
        <w:jc w:val="both"/>
        <w:rPr>
          <w:sz w:val="26"/>
          <w:szCs w:val="26"/>
        </w:rPr>
      </w:pPr>
      <w:r w:rsidRPr="004C78E9">
        <w:rPr>
          <w:sz w:val="26"/>
          <w:szCs w:val="26"/>
        </w:rPr>
        <w:t xml:space="preserve">              -</w:t>
      </w:r>
      <w:r>
        <w:rPr>
          <w:sz w:val="26"/>
          <w:szCs w:val="26"/>
        </w:rPr>
        <w:t>с</w:t>
      </w:r>
      <w:r w:rsidRPr="004C78E9">
        <w:rPr>
          <w:sz w:val="26"/>
          <w:szCs w:val="26"/>
        </w:rPr>
        <w:t>нижением уровня общей культуры населения, выражающимся в отсутствии бережливого отношения к объектам муниципальной собственности, к окружающей среде;</w:t>
      </w:r>
    </w:p>
    <w:p w:rsidR="00635B37" w:rsidRPr="004C78E9" w:rsidRDefault="00635B37" w:rsidP="00635B37">
      <w:pPr>
        <w:jc w:val="both"/>
        <w:rPr>
          <w:color w:val="000000"/>
          <w:sz w:val="26"/>
          <w:szCs w:val="26"/>
        </w:rPr>
      </w:pPr>
      <w:r w:rsidRPr="004C78E9">
        <w:rPr>
          <w:sz w:val="26"/>
          <w:szCs w:val="26"/>
        </w:rPr>
        <w:t xml:space="preserve">              -недостаточным уровнем обеспечения сохранности объектов благоустройства на территории населенных пунктов поселения со стороны </w:t>
      </w:r>
      <w:r w:rsidRPr="004C78E9">
        <w:rPr>
          <w:sz w:val="26"/>
          <w:szCs w:val="26"/>
        </w:rPr>
        <w:lastRenderedPageBreak/>
        <w:t xml:space="preserve">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окружающей среде.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  </w:t>
      </w:r>
      <w:r w:rsidRPr="004C78E9">
        <w:rPr>
          <w:color w:val="000000"/>
          <w:sz w:val="26"/>
          <w:szCs w:val="26"/>
        </w:rPr>
        <w:t xml:space="preserve">Уличное наружное освещение населенных территорий, требует реконструкции. </w:t>
      </w:r>
    </w:p>
    <w:p w:rsidR="00635B37" w:rsidRPr="004C78E9" w:rsidRDefault="00635B37" w:rsidP="00635B37">
      <w:pPr>
        <w:jc w:val="both"/>
        <w:rPr>
          <w:color w:val="000000"/>
          <w:sz w:val="26"/>
          <w:szCs w:val="26"/>
        </w:rPr>
      </w:pPr>
      <w:r w:rsidRPr="004C78E9">
        <w:rPr>
          <w:color w:val="000000"/>
          <w:sz w:val="26"/>
          <w:szCs w:val="26"/>
        </w:rPr>
        <w:t xml:space="preserve">                В настоящее время очевидно, что решение стоящих задач требует комплексного, системного подхода. В связи с этим возникает необходимость комплексного программно-целевого подхода в решении проблем благоустройства населенных пунктов,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635B37" w:rsidRDefault="00635B37" w:rsidP="00635B37">
      <w:pPr>
        <w:numPr>
          <w:ilvl w:val="0"/>
          <w:numId w:val="3"/>
        </w:numPr>
        <w:spacing w:before="100" w:beforeAutospacing="1"/>
        <w:jc w:val="center"/>
        <w:rPr>
          <w:b/>
          <w:bCs/>
          <w:color w:val="000000"/>
          <w:sz w:val="26"/>
          <w:szCs w:val="26"/>
        </w:rPr>
      </w:pPr>
      <w:r w:rsidRPr="004C78E9">
        <w:rPr>
          <w:b/>
          <w:bCs/>
          <w:color w:val="000000"/>
          <w:sz w:val="26"/>
          <w:szCs w:val="26"/>
        </w:rPr>
        <w:t>Основные цели и задачи</w:t>
      </w:r>
    </w:p>
    <w:p w:rsidR="00635B37" w:rsidRPr="004C78E9" w:rsidRDefault="00635B37" w:rsidP="00635B37">
      <w:pPr>
        <w:jc w:val="both"/>
        <w:textAlignment w:val="top"/>
        <w:rPr>
          <w:color w:val="000000"/>
          <w:sz w:val="26"/>
          <w:szCs w:val="26"/>
        </w:rPr>
      </w:pPr>
      <w:r>
        <w:rPr>
          <w:color w:val="000000"/>
          <w:sz w:val="26"/>
          <w:szCs w:val="26"/>
        </w:rPr>
        <w:t xml:space="preserve">Основная цель </w:t>
      </w:r>
      <w:r w:rsidRPr="004C78E9">
        <w:rPr>
          <w:color w:val="000000"/>
          <w:sz w:val="26"/>
          <w:szCs w:val="26"/>
        </w:rPr>
        <w:t xml:space="preserve"> подпрограммы;</w:t>
      </w:r>
    </w:p>
    <w:p w:rsidR="00635B37" w:rsidRPr="004C78E9" w:rsidRDefault="00635B37" w:rsidP="00635B37">
      <w:pPr>
        <w:jc w:val="both"/>
        <w:textAlignment w:val="top"/>
        <w:rPr>
          <w:color w:val="000000"/>
          <w:sz w:val="26"/>
          <w:szCs w:val="26"/>
        </w:rPr>
      </w:pPr>
      <w:r w:rsidRPr="004C78E9">
        <w:rPr>
          <w:color w:val="000000"/>
          <w:sz w:val="26"/>
          <w:szCs w:val="26"/>
        </w:rPr>
        <w:t xml:space="preserve">        - создание комфортной среды проживания жителей сельского поселения.</w:t>
      </w:r>
    </w:p>
    <w:p w:rsidR="00635B37" w:rsidRPr="004C78E9" w:rsidRDefault="00635B37" w:rsidP="00635B37">
      <w:pPr>
        <w:textAlignment w:val="top"/>
        <w:rPr>
          <w:sz w:val="26"/>
          <w:szCs w:val="26"/>
        </w:rPr>
      </w:pPr>
      <w:r w:rsidRPr="004C78E9">
        <w:rPr>
          <w:color w:val="000000"/>
          <w:sz w:val="26"/>
          <w:szCs w:val="26"/>
        </w:rPr>
        <w:t>Достижение указанной цели Подпрограммы позволит достичь повышения уровня комфортности и чистоты в населенных пунктах, расположенных на территории сельского поселения.  Такое достижение в рамках программы будет обеспечено выполнением следующих задач:</w:t>
      </w:r>
      <w:r w:rsidRPr="004C78E9">
        <w:rPr>
          <w:color w:val="000000"/>
          <w:sz w:val="26"/>
          <w:szCs w:val="26"/>
        </w:rPr>
        <w:br/>
      </w:r>
      <w:r w:rsidRPr="004C78E9">
        <w:rPr>
          <w:sz w:val="26"/>
          <w:szCs w:val="26"/>
        </w:rPr>
        <w:t xml:space="preserve">- Ликвидация и рекультивация свалок несанкционированных и содержание санкционированных;                                                                                                                              - Уборка территории поселения от сорной растительности и карантинных растений;                        </w:t>
      </w:r>
    </w:p>
    <w:p w:rsidR="00635B37" w:rsidRPr="004C78E9" w:rsidRDefault="00635B37" w:rsidP="00635B37">
      <w:pPr>
        <w:textAlignment w:val="top"/>
        <w:rPr>
          <w:sz w:val="26"/>
          <w:szCs w:val="26"/>
        </w:rPr>
      </w:pPr>
      <w:r w:rsidRPr="004C78E9">
        <w:rPr>
          <w:sz w:val="26"/>
          <w:szCs w:val="26"/>
        </w:rPr>
        <w:t xml:space="preserve">-    Содержание и уход за кладбищами с. Красный Яр,  д. Безымянная, </w:t>
      </w:r>
      <w:r w:rsidR="00B40FFF">
        <w:rPr>
          <w:sz w:val="26"/>
          <w:szCs w:val="26"/>
        </w:rPr>
        <w:t xml:space="preserve">                              </w:t>
      </w:r>
      <w:r w:rsidRPr="004C78E9">
        <w:rPr>
          <w:sz w:val="26"/>
          <w:szCs w:val="26"/>
        </w:rPr>
        <w:t xml:space="preserve">д. </w:t>
      </w:r>
      <w:proofErr w:type="spellStart"/>
      <w:r w:rsidRPr="004C78E9">
        <w:rPr>
          <w:sz w:val="26"/>
          <w:szCs w:val="26"/>
        </w:rPr>
        <w:t>Криводаново</w:t>
      </w:r>
      <w:proofErr w:type="spellEnd"/>
      <w:r w:rsidRPr="004C78E9">
        <w:rPr>
          <w:sz w:val="26"/>
          <w:szCs w:val="26"/>
        </w:rPr>
        <w:t xml:space="preserve">, д. </w:t>
      </w:r>
      <w:proofErr w:type="spellStart"/>
      <w:r w:rsidRPr="004C78E9">
        <w:rPr>
          <w:sz w:val="26"/>
          <w:szCs w:val="26"/>
        </w:rPr>
        <w:t>Осихино</w:t>
      </w:r>
      <w:proofErr w:type="spellEnd"/>
      <w:r w:rsidRPr="004C78E9">
        <w:rPr>
          <w:color w:val="000000"/>
          <w:sz w:val="26"/>
          <w:szCs w:val="26"/>
        </w:rPr>
        <w:t>.</w:t>
      </w:r>
    </w:p>
    <w:p w:rsidR="00D71474" w:rsidRDefault="00D71474" w:rsidP="00635B37">
      <w:pPr>
        <w:pStyle w:val="ConsPlusNonformat"/>
        <w:jc w:val="center"/>
        <w:rPr>
          <w:rFonts w:ascii="Times New Roman" w:hAnsi="Times New Roman" w:cs="Times New Roman"/>
          <w:sz w:val="26"/>
          <w:szCs w:val="26"/>
        </w:rPr>
      </w:pPr>
    </w:p>
    <w:p w:rsidR="00635B37" w:rsidRPr="00D71474" w:rsidRDefault="00D71474" w:rsidP="00635B37">
      <w:pPr>
        <w:pStyle w:val="ConsPlusNonformat"/>
        <w:jc w:val="center"/>
        <w:rPr>
          <w:rFonts w:ascii="Times New Roman" w:hAnsi="Times New Roman" w:cs="Times New Roman"/>
          <w:b/>
          <w:i/>
          <w:sz w:val="26"/>
          <w:szCs w:val="26"/>
        </w:rPr>
      </w:pPr>
      <w:r w:rsidRPr="00D71474">
        <w:rPr>
          <w:rFonts w:ascii="Times New Roman" w:hAnsi="Times New Roman" w:cs="Times New Roman"/>
          <w:b/>
          <w:i/>
          <w:sz w:val="26"/>
          <w:szCs w:val="26"/>
        </w:rPr>
        <w:t xml:space="preserve">подпрограмма </w:t>
      </w:r>
    </w:p>
    <w:p w:rsidR="00635B37" w:rsidRPr="00D71474" w:rsidRDefault="00635B37" w:rsidP="00635B37">
      <w:pPr>
        <w:pStyle w:val="a3"/>
        <w:jc w:val="center"/>
        <w:rPr>
          <w:rFonts w:ascii="Times New Roman" w:hAnsi="Times New Roman"/>
          <w:b/>
          <w:i/>
          <w:sz w:val="26"/>
          <w:szCs w:val="26"/>
        </w:rPr>
      </w:pPr>
      <w:r w:rsidRPr="00D71474">
        <w:rPr>
          <w:rFonts w:ascii="Times New Roman" w:hAnsi="Times New Roman"/>
          <w:b/>
          <w:i/>
          <w:sz w:val="26"/>
          <w:szCs w:val="26"/>
        </w:rPr>
        <w:t xml:space="preserve"> «Развитие культуры»</w:t>
      </w:r>
    </w:p>
    <w:p w:rsidR="00635B37" w:rsidRPr="004C78E9" w:rsidRDefault="00635B37" w:rsidP="00635B37">
      <w:pPr>
        <w:pStyle w:val="a3"/>
        <w:jc w:val="center"/>
        <w:rPr>
          <w:rFonts w:ascii="Times New Roman" w:hAnsi="Times New Roman"/>
          <w:b/>
          <w:sz w:val="26"/>
          <w:szCs w:val="26"/>
        </w:rPr>
      </w:pPr>
    </w:p>
    <w:p w:rsidR="00635B37" w:rsidRPr="004C78E9" w:rsidRDefault="00635B37" w:rsidP="00635B37">
      <w:pPr>
        <w:pStyle w:val="a3"/>
        <w:numPr>
          <w:ilvl w:val="0"/>
          <w:numId w:val="4"/>
        </w:numPr>
        <w:jc w:val="center"/>
        <w:rPr>
          <w:b/>
          <w:sz w:val="26"/>
          <w:szCs w:val="26"/>
        </w:rPr>
      </w:pPr>
      <w:r w:rsidRPr="004C78E9">
        <w:rPr>
          <w:rFonts w:ascii="Times New Roman" w:hAnsi="Times New Roman"/>
          <w:b/>
          <w:sz w:val="26"/>
          <w:szCs w:val="26"/>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423"/>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423" w:type="dxa"/>
          </w:tcPr>
          <w:p w:rsidR="00635B37" w:rsidRPr="004C78E9" w:rsidRDefault="00635B37" w:rsidP="00D71474">
            <w:pPr>
              <w:pStyle w:val="a3"/>
              <w:rPr>
                <w:rFonts w:ascii="Times New Roman" w:hAnsi="Times New Roman"/>
                <w:sz w:val="26"/>
                <w:szCs w:val="26"/>
              </w:rPr>
            </w:pPr>
            <w:r w:rsidRPr="004C78E9">
              <w:rPr>
                <w:rFonts w:ascii="Times New Roman" w:hAnsi="Times New Roman"/>
                <w:sz w:val="26"/>
                <w:szCs w:val="26"/>
              </w:rPr>
              <w:t>«Развитие социа</w:t>
            </w:r>
            <w:r w:rsidR="00D71474">
              <w:rPr>
                <w:rFonts w:ascii="Times New Roman" w:hAnsi="Times New Roman"/>
                <w:sz w:val="26"/>
                <w:szCs w:val="26"/>
              </w:rPr>
              <w:t>льно-экономического потенциала</w:t>
            </w:r>
            <w:r w:rsidRPr="004C78E9">
              <w:rPr>
                <w:rFonts w:ascii="Times New Roman" w:hAnsi="Times New Roman"/>
                <w:sz w:val="26"/>
                <w:szCs w:val="26"/>
              </w:rPr>
              <w:t>»</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Наименование подпрограммы муниципальной программы (далее – подпрограмма)</w:t>
            </w:r>
          </w:p>
        </w:tc>
        <w:tc>
          <w:tcPr>
            <w:tcW w:w="4423" w:type="dxa"/>
            <w:vAlign w:val="center"/>
          </w:tcPr>
          <w:p w:rsidR="00635B37" w:rsidRPr="004C78E9" w:rsidRDefault="00635B37" w:rsidP="00D71474">
            <w:pPr>
              <w:pStyle w:val="ConsPlusCell"/>
              <w:rPr>
                <w:sz w:val="26"/>
                <w:szCs w:val="26"/>
                <w:highlight w:val="green"/>
              </w:rPr>
            </w:pPr>
            <w:r w:rsidRPr="004C78E9">
              <w:rPr>
                <w:rFonts w:ascii="Times New Roman" w:hAnsi="Times New Roman" w:cs="Times New Roman"/>
                <w:sz w:val="26"/>
                <w:szCs w:val="26"/>
              </w:rPr>
              <w:t>«Развитие культуры»</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Исполнитель муниципальной программы</w:t>
            </w:r>
          </w:p>
        </w:tc>
        <w:tc>
          <w:tcPr>
            <w:tcW w:w="4423" w:type="dxa"/>
            <w:tcBorders>
              <w:bottom w:val="single" w:sz="4" w:space="0" w:color="auto"/>
            </w:tcBorders>
          </w:tcPr>
          <w:p w:rsidR="00635B37" w:rsidRPr="004C78E9" w:rsidRDefault="00635B37" w:rsidP="00D71474">
            <w:pPr>
              <w:pStyle w:val="ConsPlusCell"/>
              <w:rPr>
                <w:sz w:val="26"/>
                <w:szCs w:val="26"/>
                <w:highlight w:val="green"/>
              </w:rPr>
            </w:pPr>
            <w:r w:rsidRPr="004C78E9">
              <w:rPr>
                <w:rFonts w:ascii="Times New Roman" w:hAnsi="Times New Roman" w:cs="Times New Roman"/>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t>Сроки реализации подпрограммы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635B37" w:rsidRPr="004C78E9" w:rsidRDefault="00635B37" w:rsidP="003D56C9">
            <w:pP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423" w:type="dxa"/>
            <w:tcBorders>
              <w:top w:val="single" w:sz="4" w:space="0" w:color="auto"/>
            </w:tcBorders>
          </w:tcPr>
          <w:p w:rsidR="00635B37" w:rsidRPr="004C78E9" w:rsidRDefault="00635B37" w:rsidP="003D56C9">
            <w:pPr>
              <w:jc w:val="both"/>
              <w:rPr>
                <w:sz w:val="26"/>
                <w:szCs w:val="26"/>
                <w:highlight w:val="green"/>
              </w:rPr>
            </w:pPr>
            <w:r w:rsidRPr="004C78E9">
              <w:rPr>
                <w:sz w:val="26"/>
                <w:szCs w:val="26"/>
              </w:rPr>
              <w:t>Повышение уровня доступности культурных благ для населения</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423" w:type="dxa"/>
          </w:tcPr>
          <w:p w:rsidR="00635B37" w:rsidRPr="004C78E9" w:rsidRDefault="00635B37" w:rsidP="00D71474">
            <w:pPr>
              <w:rPr>
                <w:sz w:val="26"/>
                <w:szCs w:val="26"/>
              </w:rPr>
            </w:pPr>
            <w:r w:rsidRPr="004C78E9">
              <w:rPr>
                <w:sz w:val="26"/>
                <w:szCs w:val="26"/>
              </w:rPr>
              <w:t xml:space="preserve">-Обеспечение роста качества и </w:t>
            </w:r>
            <w:r w:rsidRPr="004C78E9">
              <w:rPr>
                <w:sz w:val="26"/>
                <w:szCs w:val="26"/>
              </w:rPr>
              <w:lastRenderedPageBreak/>
              <w:t>доступности культурных благ;</w:t>
            </w:r>
          </w:p>
          <w:p w:rsidR="00635B37" w:rsidRPr="004C78E9" w:rsidRDefault="00635B37" w:rsidP="00D71474">
            <w:pPr>
              <w:rPr>
                <w:sz w:val="26"/>
                <w:szCs w:val="26"/>
              </w:rPr>
            </w:pPr>
            <w:r w:rsidRPr="004C78E9">
              <w:rPr>
                <w:sz w:val="26"/>
                <w:szCs w:val="26"/>
              </w:rPr>
              <w:t xml:space="preserve">-Развитие самодеятельного художественного творчества; </w:t>
            </w:r>
          </w:p>
          <w:p w:rsidR="00635B37" w:rsidRPr="004C78E9" w:rsidRDefault="00635B37" w:rsidP="00D71474">
            <w:pPr>
              <w:rPr>
                <w:sz w:val="26"/>
                <w:szCs w:val="26"/>
              </w:rPr>
            </w:pPr>
            <w:r w:rsidRPr="004C78E9">
              <w:rPr>
                <w:sz w:val="26"/>
                <w:szCs w:val="26"/>
              </w:rPr>
              <w:t>-Обеспечение сохранности и популяризация объектов культурного наследия;</w:t>
            </w:r>
          </w:p>
          <w:p w:rsidR="00635B37" w:rsidRPr="004C78E9" w:rsidRDefault="00635B37" w:rsidP="00D71474">
            <w:pPr>
              <w:rPr>
                <w:sz w:val="26"/>
                <w:szCs w:val="26"/>
              </w:rPr>
            </w:pPr>
            <w:r w:rsidRPr="004C78E9">
              <w:rPr>
                <w:sz w:val="26"/>
                <w:szCs w:val="26"/>
              </w:rPr>
              <w:t>-Внедрение   современных технологий и увеличение информационных ресурсов в отрасли культуры</w:t>
            </w:r>
          </w:p>
        </w:tc>
      </w:tr>
      <w:tr w:rsidR="00635B37" w:rsidRPr="004C78E9" w:rsidTr="003D56C9">
        <w:trPr>
          <w:trHeight w:val="647"/>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lastRenderedPageBreak/>
              <w:t>Перечень основных мероприятий и (или) ведомственных целевых программ</w:t>
            </w:r>
          </w:p>
        </w:tc>
        <w:tc>
          <w:tcPr>
            <w:tcW w:w="4423" w:type="dxa"/>
          </w:tcPr>
          <w:p w:rsidR="00635B37" w:rsidRPr="004C78E9" w:rsidRDefault="00635B37" w:rsidP="003D56C9">
            <w:pPr>
              <w:jc w:val="both"/>
              <w:rPr>
                <w:sz w:val="26"/>
                <w:szCs w:val="26"/>
                <w:highlight w:val="green"/>
              </w:rPr>
            </w:pPr>
            <w:r w:rsidRPr="004C78E9">
              <w:rPr>
                <w:sz w:val="26"/>
                <w:szCs w:val="26"/>
              </w:rPr>
              <w:t>«Развитие культуры Красноярского сельского поселения»</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423" w:type="dxa"/>
          </w:tcPr>
          <w:p w:rsidR="00635B37" w:rsidRPr="00170799" w:rsidRDefault="00635B37" w:rsidP="00D71474">
            <w:pPr>
              <w:rPr>
                <w:sz w:val="26"/>
                <w:szCs w:val="26"/>
              </w:rPr>
            </w:pPr>
            <w:r w:rsidRPr="004C78E9">
              <w:rPr>
                <w:sz w:val="26"/>
                <w:szCs w:val="26"/>
              </w:rPr>
              <w:t>-Количество проведенных праздничных мероприятий</w:t>
            </w:r>
            <w:r>
              <w:rPr>
                <w:sz w:val="26"/>
                <w:szCs w:val="26"/>
              </w:rPr>
              <w:t>.</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423" w:type="dxa"/>
          </w:tcPr>
          <w:p w:rsidR="00635B37" w:rsidRPr="004C78E9" w:rsidRDefault="00635B37" w:rsidP="003D56C9">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2021 </w:t>
            </w:r>
            <w:r w:rsidRPr="004C78E9">
              <w:rPr>
                <w:rFonts w:ascii="Times New Roman" w:hAnsi="Times New Roman" w:cs="Times New Roman"/>
                <w:sz w:val="26"/>
                <w:szCs w:val="26"/>
              </w:rPr>
              <w:t xml:space="preserve">г. </w:t>
            </w:r>
            <w:r w:rsidR="00B40FFF">
              <w:rPr>
                <w:rFonts w:ascii="Times New Roman" w:hAnsi="Times New Roman" w:cs="Times New Roman"/>
                <w:sz w:val="26"/>
                <w:szCs w:val="26"/>
              </w:rPr>
              <w:t>–</w:t>
            </w:r>
            <w:r w:rsidR="00D71474">
              <w:rPr>
                <w:rFonts w:ascii="Times New Roman" w:hAnsi="Times New Roman" w:cs="Times New Roman"/>
                <w:sz w:val="26"/>
                <w:szCs w:val="26"/>
              </w:rPr>
              <w:t xml:space="preserve"> </w:t>
            </w:r>
            <w:r w:rsidR="00B40FFF">
              <w:rPr>
                <w:rFonts w:ascii="Times New Roman" w:hAnsi="Times New Roman" w:cs="Times New Roman"/>
                <w:sz w:val="26"/>
                <w:szCs w:val="26"/>
              </w:rPr>
              <w:t>70 656,01</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 xml:space="preserve">22 </w:t>
            </w:r>
            <w:r w:rsidRPr="004C78E9">
              <w:rPr>
                <w:rFonts w:ascii="Times New Roman" w:hAnsi="Times New Roman" w:cs="Times New Roman"/>
                <w:sz w:val="26"/>
                <w:szCs w:val="26"/>
              </w:rPr>
              <w:t xml:space="preserve">г. </w:t>
            </w:r>
            <w:r w:rsidR="00D71474">
              <w:rPr>
                <w:rFonts w:ascii="Times New Roman" w:hAnsi="Times New Roman" w:cs="Times New Roman"/>
                <w:sz w:val="26"/>
                <w:szCs w:val="26"/>
              </w:rPr>
              <w:t xml:space="preserve">- </w:t>
            </w:r>
            <w:r w:rsidR="003B6B13">
              <w:rPr>
                <w:rFonts w:ascii="Times New Roman" w:hAnsi="Times New Roman" w:cs="Times New Roman"/>
                <w:sz w:val="26"/>
                <w:szCs w:val="26"/>
              </w:rPr>
              <w:t>97 987,48</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 xml:space="preserve">23 </w:t>
            </w:r>
            <w:r w:rsidRPr="004C78E9">
              <w:rPr>
                <w:rFonts w:ascii="Times New Roman" w:hAnsi="Times New Roman" w:cs="Times New Roman"/>
                <w:sz w:val="26"/>
                <w:szCs w:val="26"/>
              </w:rPr>
              <w:t xml:space="preserve">г. </w:t>
            </w:r>
            <w:r w:rsidR="00B40FFF">
              <w:rPr>
                <w:rFonts w:ascii="Times New Roman" w:hAnsi="Times New Roman" w:cs="Times New Roman"/>
                <w:sz w:val="26"/>
                <w:szCs w:val="26"/>
              </w:rPr>
              <w:t>–</w:t>
            </w:r>
            <w:r w:rsidR="00D71474">
              <w:rPr>
                <w:rFonts w:ascii="Times New Roman" w:hAnsi="Times New Roman" w:cs="Times New Roman"/>
                <w:sz w:val="26"/>
                <w:szCs w:val="26"/>
              </w:rPr>
              <w:t xml:space="preserve"> </w:t>
            </w:r>
            <w:r w:rsidR="00B40FFF">
              <w:rPr>
                <w:rFonts w:ascii="Times New Roman" w:hAnsi="Times New Roman" w:cs="Times New Roman"/>
                <w:sz w:val="26"/>
                <w:szCs w:val="26"/>
              </w:rPr>
              <w:t>98 584,08</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 xml:space="preserve">24 </w:t>
            </w:r>
            <w:r w:rsidRPr="004C78E9">
              <w:rPr>
                <w:rFonts w:ascii="Times New Roman" w:hAnsi="Times New Roman" w:cs="Times New Roman"/>
                <w:sz w:val="26"/>
                <w:szCs w:val="26"/>
              </w:rPr>
              <w:t xml:space="preserve">г. </w:t>
            </w:r>
            <w:r w:rsidR="00D71474">
              <w:rPr>
                <w:rFonts w:ascii="Times New Roman" w:hAnsi="Times New Roman" w:cs="Times New Roman"/>
                <w:sz w:val="26"/>
                <w:szCs w:val="26"/>
              </w:rPr>
              <w:t>- 193 799,30</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 xml:space="preserve">25 </w:t>
            </w:r>
            <w:r w:rsidRPr="004C78E9">
              <w:rPr>
                <w:rFonts w:ascii="Times New Roman" w:hAnsi="Times New Roman" w:cs="Times New Roman"/>
                <w:sz w:val="26"/>
                <w:szCs w:val="26"/>
              </w:rPr>
              <w:t xml:space="preserve">г. </w:t>
            </w:r>
            <w:r w:rsidR="00D71474">
              <w:rPr>
                <w:rFonts w:ascii="Times New Roman" w:hAnsi="Times New Roman" w:cs="Times New Roman"/>
                <w:sz w:val="26"/>
                <w:szCs w:val="26"/>
              </w:rPr>
              <w:t>- 155 000,00</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 xml:space="preserve">26 </w:t>
            </w:r>
            <w:r w:rsidRPr="004C78E9">
              <w:rPr>
                <w:rFonts w:ascii="Times New Roman" w:hAnsi="Times New Roman" w:cs="Times New Roman"/>
                <w:sz w:val="26"/>
                <w:szCs w:val="26"/>
              </w:rPr>
              <w:t xml:space="preserve">г. </w:t>
            </w:r>
            <w:r w:rsidR="00D71474">
              <w:rPr>
                <w:rFonts w:ascii="Times New Roman" w:hAnsi="Times New Roman" w:cs="Times New Roman"/>
                <w:sz w:val="26"/>
                <w:szCs w:val="26"/>
              </w:rPr>
              <w:t>- 205</w:t>
            </w:r>
            <w:r>
              <w:rPr>
                <w:rFonts w:ascii="Times New Roman" w:hAnsi="Times New Roman" w:cs="Times New Roman"/>
                <w:sz w:val="26"/>
                <w:szCs w:val="26"/>
              </w:rPr>
              <w:t xml:space="preserve"> 000,00</w:t>
            </w:r>
            <w:r w:rsidRPr="004C78E9">
              <w:rPr>
                <w:rFonts w:ascii="Times New Roman" w:hAnsi="Times New Roman" w:cs="Times New Roman"/>
                <w:sz w:val="26"/>
                <w:szCs w:val="26"/>
              </w:rPr>
              <w:t xml:space="preserve"> рублей</w:t>
            </w:r>
            <w:r w:rsidR="00D71474">
              <w:rPr>
                <w:rFonts w:ascii="Times New Roman" w:hAnsi="Times New Roman" w:cs="Times New Roman"/>
                <w:sz w:val="26"/>
                <w:szCs w:val="26"/>
              </w:rPr>
              <w:t>;</w:t>
            </w:r>
          </w:p>
          <w:p w:rsidR="00635B37" w:rsidRPr="004C78E9" w:rsidRDefault="00635B37" w:rsidP="003D56C9">
            <w:pPr>
              <w:jc w:val="both"/>
              <w:rPr>
                <w:sz w:val="26"/>
                <w:szCs w:val="26"/>
              </w:rPr>
            </w:pPr>
            <w:r>
              <w:rPr>
                <w:sz w:val="26"/>
                <w:szCs w:val="26"/>
              </w:rPr>
              <w:t xml:space="preserve">2027 </w:t>
            </w:r>
            <w:r w:rsidRPr="004C78E9">
              <w:rPr>
                <w:sz w:val="26"/>
                <w:szCs w:val="26"/>
              </w:rPr>
              <w:t xml:space="preserve">г. </w:t>
            </w:r>
            <w:r w:rsidR="00D71474">
              <w:rPr>
                <w:sz w:val="26"/>
                <w:szCs w:val="26"/>
              </w:rPr>
              <w:t xml:space="preserve">- </w:t>
            </w:r>
            <w:r w:rsidR="00B40FFF">
              <w:rPr>
                <w:sz w:val="26"/>
                <w:szCs w:val="26"/>
              </w:rPr>
              <w:t>45</w:t>
            </w:r>
            <w:r>
              <w:rPr>
                <w:sz w:val="26"/>
                <w:szCs w:val="26"/>
              </w:rPr>
              <w:t> 000,00</w:t>
            </w:r>
            <w:r w:rsidRPr="004C78E9">
              <w:rPr>
                <w:sz w:val="26"/>
                <w:szCs w:val="26"/>
              </w:rPr>
              <w:t xml:space="preserve"> рублей</w:t>
            </w:r>
            <w:r w:rsidR="00D71474">
              <w:rPr>
                <w:sz w:val="26"/>
                <w:szCs w:val="26"/>
              </w:rPr>
              <w:t>;</w:t>
            </w:r>
          </w:p>
          <w:p w:rsidR="00635B37" w:rsidRPr="004C78E9" w:rsidRDefault="00635B37" w:rsidP="00B40FFF">
            <w:pPr>
              <w:jc w:val="both"/>
              <w:rPr>
                <w:sz w:val="26"/>
                <w:szCs w:val="26"/>
                <w:highlight w:val="green"/>
              </w:rPr>
            </w:pPr>
            <w:r w:rsidRPr="004C78E9">
              <w:rPr>
                <w:sz w:val="26"/>
                <w:szCs w:val="26"/>
              </w:rPr>
              <w:t xml:space="preserve">Всего  </w:t>
            </w:r>
            <w:r w:rsidR="00B40FFF">
              <w:rPr>
                <w:sz w:val="26"/>
                <w:szCs w:val="26"/>
              </w:rPr>
              <w:t>866 026,87</w:t>
            </w:r>
            <w:r w:rsidRPr="004C78E9">
              <w:rPr>
                <w:sz w:val="26"/>
                <w:szCs w:val="26"/>
              </w:rPr>
              <w:t xml:space="preserve"> рублей</w:t>
            </w:r>
            <w:r w:rsidR="00D71474">
              <w:rPr>
                <w:sz w:val="26"/>
                <w:szCs w:val="26"/>
              </w:rPr>
              <w:t>.</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t xml:space="preserve">Ожидаемые результаты реализации подпрограммы </w:t>
            </w:r>
          </w:p>
        </w:tc>
        <w:tc>
          <w:tcPr>
            <w:tcW w:w="4423" w:type="dxa"/>
          </w:tcPr>
          <w:p w:rsidR="00635B37" w:rsidRPr="004C78E9" w:rsidRDefault="00635B37" w:rsidP="003D56C9">
            <w:pPr>
              <w:ind w:firstLine="290"/>
              <w:jc w:val="both"/>
              <w:rPr>
                <w:sz w:val="26"/>
                <w:szCs w:val="26"/>
              </w:rPr>
            </w:pPr>
            <w:r w:rsidRPr="004C78E9">
              <w:rPr>
                <w:sz w:val="26"/>
                <w:szCs w:val="26"/>
              </w:rPr>
              <w:t>Реализация мероприятий подпрограммы позволит:</w:t>
            </w:r>
          </w:p>
          <w:p w:rsidR="00635B37" w:rsidRPr="004C78E9" w:rsidRDefault="00635B37" w:rsidP="003D56C9">
            <w:pPr>
              <w:pStyle w:val="ConsPlusCell"/>
              <w:widowControl/>
              <w:jc w:val="both"/>
              <w:rPr>
                <w:rFonts w:ascii="Times New Roman" w:hAnsi="Times New Roman" w:cs="Times New Roman"/>
                <w:sz w:val="26"/>
                <w:szCs w:val="26"/>
              </w:rPr>
            </w:pPr>
            <w:r w:rsidRPr="004C78E9">
              <w:rPr>
                <w:rFonts w:ascii="Times New Roman" w:hAnsi="Times New Roman" w:cs="Times New Roman"/>
                <w:sz w:val="26"/>
                <w:szCs w:val="26"/>
              </w:rPr>
              <w:t>1.Участвовать художественным коллективам сельского поселения в культурных мероприятиях, как местного, так и районного масштаба;</w:t>
            </w:r>
          </w:p>
          <w:p w:rsidR="00635B37" w:rsidRPr="004C78E9" w:rsidRDefault="00635B37" w:rsidP="003D56C9">
            <w:pPr>
              <w:pStyle w:val="ConsPlusCell"/>
              <w:widowControl/>
              <w:jc w:val="both"/>
              <w:rPr>
                <w:sz w:val="26"/>
                <w:szCs w:val="26"/>
              </w:rPr>
            </w:pPr>
            <w:r w:rsidRPr="004C78E9">
              <w:rPr>
                <w:rFonts w:ascii="Times New Roman" w:hAnsi="Times New Roman" w:cs="Times New Roman"/>
                <w:sz w:val="26"/>
                <w:szCs w:val="26"/>
              </w:rPr>
              <w:t xml:space="preserve"> 2.Донести культурные блага жителям поселения.</w:t>
            </w:r>
          </w:p>
        </w:tc>
      </w:tr>
    </w:tbl>
    <w:p w:rsidR="00635B37" w:rsidRDefault="00635B37" w:rsidP="00635B37">
      <w:pPr>
        <w:pStyle w:val="ConsPlusCell"/>
        <w:rPr>
          <w:rFonts w:ascii="Times New Roman" w:hAnsi="Times New Roman" w:cs="Times New Roman"/>
          <w:sz w:val="26"/>
          <w:szCs w:val="26"/>
        </w:rPr>
      </w:pPr>
    </w:p>
    <w:p w:rsidR="00635B37" w:rsidRPr="00170799" w:rsidRDefault="00635B37" w:rsidP="00635B37">
      <w:pPr>
        <w:pStyle w:val="ConsPlusCell"/>
        <w:jc w:val="center"/>
        <w:rPr>
          <w:rFonts w:ascii="Times New Roman" w:hAnsi="Times New Roman" w:cs="Times New Roman"/>
          <w:b/>
          <w:sz w:val="26"/>
          <w:szCs w:val="26"/>
        </w:rPr>
      </w:pPr>
      <w:r w:rsidRPr="00170799">
        <w:rPr>
          <w:rFonts w:ascii="Times New Roman" w:hAnsi="Times New Roman" w:cs="Times New Roman"/>
          <w:b/>
          <w:sz w:val="26"/>
          <w:szCs w:val="26"/>
        </w:rPr>
        <w:t>2.Анализ текущего состояния</w:t>
      </w:r>
    </w:p>
    <w:p w:rsidR="00635B37" w:rsidRPr="004C78E9" w:rsidRDefault="00635B37" w:rsidP="00635B37">
      <w:pPr>
        <w:pStyle w:val="3"/>
        <w:tabs>
          <w:tab w:val="left" w:pos="851"/>
        </w:tabs>
        <w:spacing w:line="240" w:lineRule="auto"/>
        <w:ind w:left="0"/>
        <w:jc w:val="left"/>
        <w:rPr>
          <w:b/>
          <w:sz w:val="26"/>
          <w:szCs w:val="26"/>
        </w:rPr>
      </w:pPr>
    </w:p>
    <w:p w:rsidR="00635B37" w:rsidRPr="004C78E9" w:rsidRDefault="00635B37" w:rsidP="00635B37">
      <w:pPr>
        <w:autoSpaceDE w:val="0"/>
        <w:autoSpaceDN w:val="0"/>
        <w:adjustRightInd w:val="0"/>
        <w:ind w:firstLine="709"/>
        <w:jc w:val="both"/>
        <w:rPr>
          <w:kern w:val="2"/>
          <w:sz w:val="26"/>
          <w:szCs w:val="26"/>
        </w:rPr>
      </w:pPr>
      <w:r w:rsidRPr="004C78E9">
        <w:rPr>
          <w:kern w:val="2"/>
          <w:sz w:val="26"/>
          <w:szCs w:val="26"/>
        </w:rPr>
        <w:t xml:space="preserve">Важным фактором социально-экономического развития Красноярского сельского поселения является стабильное развитие сферы культуры, сохранение культурных и нравственных ценностей, укрепление духовного единства. </w:t>
      </w:r>
    </w:p>
    <w:p w:rsidR="00635B37" w:rsidRPr="004C78E9" w:rsidRDefault="00635B37" w:rsidP="00635B37">
      <w:pPr>
        <w:ind w:firstLine="709"/>
        <w:jc w:val="both"/>
        <w:rPr>
          <w:kern w:val="2"/>
          <w:sz w:val="26"/>
          <w:szCs w:val="26"/>
        </w:rPr>
      </w:pPr>
      <w:r w:rsidRPr="004C78E9">
        <w:rPr>
          <w:kern w:val="2"/>
          <w:sz w:val="26"/>
          <w:szCs w:val="26"/>
        </w:rPr>
        <w:t>Основой инфраструктуры культуры Красноярского сельского поселения являются 2 муниципальных учреждения: муниципальное бюджетное учреждение культуры «Красноярский сельский Дом культуры» и «Красноярская сельская библиотека», оказывающих услуги в сфере культуры.</w:t>
      </w:r>
    </w:p>
    <w:p w:rsidR="00635B37" w:rsidRPr="004C78E9" w:rsidRDefault="00635B37" w:rsidP="00635B37">
      <w:pPr>
        <w:ind w:firstLine="720"/>
        <w:jc w:val="both"/>
        <w:rPr>
          <w:sz w:val="26"/>
          <w:szCs w:val="26"/>
        </w:rPr>
      </w:pPr>
      <w:r w:rsidRPr="004C78E9">
        <w:rPr>
          <w:sz w:val="26"/>
          <w:szCs w:val="26"/>
        </w:rPr>
        <w:t>Работа учреждений культуры Красноярского сельского поселения охватывает все слои населения - от дошкольников до людей пожилого возраста. Все учреждения занимаются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635B37" w:rsidRPr="004C78E9" w:rsidRDefault="00635B37" w:rsidP="00635B37">
      <w:pPr>
        <w:ind w:firstLine="720"/>
        <w:jc w:val="both"/>
        <w:rPr>
          <w:sz w:val="26"/>
          <w:szCs w:val="26"/>
        </w:rPr>
      </w:pPr>
      <w:r w:rsidRPr="004C78E9">
        <w:rPr>
          <w:sz w:val="26"/>
          <w:szCs w:val="26"/>
        </w:rPr>
        <w:t xml:space="preserve"> Участники художественной самодеятельности принимают активное участие в районных смотрах, конкурсах, фестивалях. </w:t>
      </w:r>
    </w:p>
    <w:p w:rsidR="00635B37" w:rsidRPr="004C78E9" w:rsidRDefault="00635B37" w:rsidP="00635B37">
      <w:pPr>
        <w:ind w:firstLine="720"/>
        <w:jc w:val="both"/>
        <w:rPr>
          <w:sz w:val="26"/>
          <w:szCs w:val="26"/>
        </w:rPr>
      </w:pPr>
      <w:r w:rsidRPr="004C78E9">
        <w:rPr>
          <w:sz w:val="26"/>
          <w:szCs w:val="26"/>
        </w:rPr>
        <w:lastRenderedPageBreak/>
        <w:t xml:space="preserve">Важной темой в развитии библиотечного дела является развитие местной библиотечной сети на основе передовых информационных технологий, возрождение интереса к чтению. </w:t>
      </w:r>
    </w:p>
    <w:p w:rsidR="00635B37" w:rsidRPr="004C78E9" w:rsidRDefault="00635B37" w:rsidP="00635B37">
      <w:pPr>
        <w:ind w:firstLine="720"/>
        <w:jc w:val="both"/>
        <w:rPr>
          <w:sz w:val="26"/>
          <w:szCs w:val="26"/>
        </w:rPr>
      </w:pPr>
      <w:r w:rsidRPr="004C78E9">
        <w:rPr>
          <w:sz w:val="26"/>
          <w:szCs w:val="26"/>
        </w:rPr>
        <w:t> Несмотря на достигнутые позитивные результаты в деятельности учреждений, нельзя отрицать ряд проблем, которые необходимо решать в намеченный период. Это:</w:t>
      </w:r>
    </w:p>
    <w:p w:rsidR="00635B37" w:rsidRPr="004C78E9" w:rsidRDefault="00635B37" w:rsidP="00635B37">
      <w:pPr>
        <w:ind w:firstLine="720"/>
        <w:jc w:val="both"/>
        <w:rPr>
          <w:sz w:val="26"/>
          <w:szCs w:val="26"/>
        </w:rPr>
      </w:pPr>
      <w:r w:rsidRPr="004C78E9">
        <w:rPr>
          <w:sz w:val="26"/>
          <w:szCs w:val="26"/>
        </w:rPr>
        <w:t xml:space="preserve">- проблему укрепления и модернизации материально-технической базы учреждений культуры; </w:t>
      </w:r>
    </w:p>
    <w:p w:rsidR="00635B37" w:rsidRPr="004C78E9" w:rsidRDefault="00635B37" w:rsidP="00635B37">
      <w:pPr>
        <w:ind w:firstLine="720"/>
        <w:jc w:val="both"/>
        <w:rPr>
          <w:sz w:val="26"/>
          <w:szCs w:val="26"/>
        </w:rPr>
      </w:pPr>
      <w:r w:rsidRPr="004C78E9">
        <w:rPr>
          <w:sz w:val="26"/>
          <w:szCs w:val="26"/>
        </w:rPr>
        <w:t>- необходимость    финансовой поддержки   текущей работы учреждений культуры, мероприятий, конкурсов и фестивалей различного уровня, проводимых в поселении;</w:t>
      </w:r>
    </w:p>
    <w:p w:rsidR="00635B37" w:rsidRPr="004C78E9" w:rsidRDefault="00635B37" w:rsidP="00635B37">
      <w:pPr>
        <w:ind w:firstLine="720"/>
        <w:jc w:val="both"/>
        <w:rPr>
          <w:sz w:val="26"/>
          <w:szCs w:val="26"/>
        </w:rPr>
      </w:pPr>
      <w:r w:rsidRPr="004C78E9">
        <w:rPr>
          <w:sz w:val="26"/>
          <w:szCs w:val="26"/>
        </w:rPr>
        <w:t xml:space="preserve">- проблему  повышения художественного уровня проводимых мероприятий и культурных акций, повышения профессионального мастерства специалистов культуры. </w:t>
      </w:r>
    </w:p>
    <w:p w:rsidR="00635B37" w:rsidRPr="004C78E9" w:rsidRDefault="00635B37" w:rsidP="00635B37">
      <w:pPr>
        <w:ind w:firstLine="709"/>
        <w:jc w:val="both"/>
        <w:rPr>
          <w:kern w:val="2"/>
          <w:sz w:val="26"/>
          <w:szCs w:val="26"/>
        </w:rPr>
      </w:pPr>
      <w:r w:rsidRPr="004C78E9">
        <w:rPr>
          <w:kern w:val="2"/>
          <w:sz w:val="26"/>
          <w:szCs w:val="26"/>
        </w:rPr>
        <w:t>Одним из показателей повышения качества жизни населения в поселении является обеспечение максимальной доступности культурных благ, возможности посещения культурно-досуговых мероприятий, что имеет большое значение для формирования высокого уровня культурной среды в поселении.</w:t>
      </w:r>
    </w:p>
    <w:p w:rsidR="00635B37" w:rsidRPr="004C78E9" w:rsidRDefault="00635B37" w:rsidP="00635B37">
      <w:pPr>
        <w:ind w:firstLine="720"/>
        <w:jc w:val="both"/>
        <w:rPr>
          <w:sz w:val="26"/>
          <w:szCs w:val="26"/>
        </w:rPr>
      </w:pPr>
      <w:r w:rsidRPr="004C78E9">
        <w:rPr>
          <w:sz w:val="26"/>
          <w:szCs w:val="26"/>
        </w:rPr>
        <w:t xml:space="preserve">Приведенные выше и многие другие факты говорят об уникальной культурной среде Красноярского сельского поселения,  необходимости ее сохранения и развития. </w:t>
      </w:r>
    </w:p>
    <w:p w:rsidR="00635B37" w:rsidRPr="004C78E9" w:rsidRDefault="00635B37" w:rsidP="00635B37">
      <w:pPr>
        <w:autoSpaceDE w:val="0"/>
        <w:autoSpaceDN w:val="0"/>
        <w:adjustRightInd w:val="0"/>
        <w:ind w:firstLine="709"/>
        <w:jc w:val="both"/>
        <w:rPr>
          <w:kern w:val="2"/>
          <w:sz w:val="26"/>
          <w:szCs w:val="26"/>
        </w:rPr>
      </w:pPr>
      <w:r w:rsidRPr="004C78E9">
        <w:rPr>
          <w:kern w:val="2"/>
          <w:sz w:val="26"/>
          <w:szCs w:val="26"/>
        </w:rPr>
        <w:t>Реализация данной  подпрограммы будет способствовать развитию данного сектора.</w:t>
      </w:r>
    </w:p>
    <w:p w:rsidR="00635B37" w:rsidRPr="004C78E9" w:rsidRDefault="00635B37" w:rsidP="00635B37">
      <w:pPr>
        <w:ind w:firstLine="709"/>
        <w:jc w:val="both"/>
        <w:rPr>
          <w:kern w:val="2"/>
          <w:sz w:val="26"/>
          <w:szCs w:val="26"/>
        </w:rPr>
      </w:pPr>
      <w:r w:rsidRPr="004C78E9">
        <w:rPr>
          <w:kern w:val="2"/>
          <w:sz w:val="26"/>
          <w:szCs w:val="26"/>
        </w:rPr>
        <w:t xml:space="preserve">Программный метод управления сконцентрирует финансовые ресурсы на конкретных объектах и приоритетных направлениях развития сферы культуры и позволит сфере культуры стать полноценным и активным участником социально–экономических процессов, происходящих в Красноярском сельском поселении. </w:t>
      </w:r>
    </w:p>
    <w:p w:rsidR="00635B37" w:rsidRPr="004C78E9" w:rsidRDefault="00635B37" w:rsidP="00635B37">
      <w:pPr>
        <w:pStyle w:val="3"/>
        <w:tabs>
          <w:tab w:val="left" w:pos="851"/>
        </w:tabs>
        <w:spacing w:line="240" w:lineRule="auto"/>
        <w:ind w:left="0" w:firstLine="709"/>
        <w:rPr>
          <w:b/>
          <w:sz w:val="26"/>
          <w:szCs w:val="26"/>
        </w:rPr>
      </w:pPr>
    </w:p>
    <w:p w:rsidR="003D56C9" w:rsidRDefault="00635B37" w:rsidP="00B40FFF">
      <w:pPr>
        <w:pStyle w:val="3"/>
        <w:tabs>
          <w:tab w:val="left" w:pos="851"/>
        </w:tabs>
        <w:spacing w:line="240" w:lineRule="auto"/>
        <w:ind w:left="0" w:firstLine="709"/>
        <w:jc w:val="center"/>
        <w:rPr>
          <w:b/>
          <w:sz w:val="26"/>
          <w:szCs w:val="26"/>
        </w:rPr>
      </w:pPr>
      <w:r w:rsidRPr="004C78E9">
        <w:rPr>
          <w:b/>
          <w:sz w:val="26"/>
          <w:szCs w:val="26"/>
        </w:rPr>
        <w:t>3</w:t>
      </w:r>
      <w:r w:rsidRPr="004C78E9">
        <w:rPr>
          <w:sz w:val="26"/>
          <w:szCs w:val="26"/>
        </w:rPr>
        <w:t>.</w:t>
      </w:r>
      <w:r w:rsidR="003D56C9">
        <w:rPr>
          <w:b/>
          <w:sz w:val="26"/>
          <w:szCs w:val="26"/>
        </w:rPr>
        <w:t>Цель и задачи подпрограммы</w:t>
      </w:r>
    </w:p>
    <w:p w:rsidR="003D56C9" w:rsidRDefault="003D56C9" w:rsidP="003D56C9">
      <w:pPr>
        <w:ind w:left="720"/>
        <w:jc w:val="center"/>
        <w:rPr>
          <w:b/>
          <w:sz w:val="26"/>
          <w:szCs w:val="26"/>
        </w:rPr>
      </w:pPr>
    </w:p>
    <w:p w:rsidR="00635B37" w:rsidRPr="004C78E9" w:rsidRDefault="00635B37" w:rsidP="003D56C9">
      <w:pPr>
        <w:ind w:left="720"/>
        <w:rPr>
          <w:sz w:val="26"/>
          <w:szCs w:val="26"/>
        </w:rPr>
      </w:pPr>
      <w:r w:rsidRPr="004C78E9">
        <w:rPr>
          <w:sz w:val="26"/>
          <w:szCs w:val="26"/>
        </w:rPr>
        <w:t xml:space="preserve">Цель подпрограммы  - повышение уровня доступности культурных благ для населения, </w:t>
      </w:r>
      <w:r w:rsidRPr="004C78E9">
        <w:rPr>
          <w:color w:val="000000"/>
          <w:sz w:val="26"/>
          <w:szCs w:val="26"/>
        </w:rPr>
        <w:t>такое достижение в рамках программы будет обеспечено выполнением следующих задач:</w:t>
      </w:r>
      <w:r w:rsidRPr="004C78E9">
        <w:rPr>
          <w:color w:val="000000"/>
          <w:sz w:val="26"/>
          <w:szCs w:val="26"/>
        </w:rPr>
        <w:br/>
      </w:r>
      <w:r w:rsidRPr="004C78E9">
        <w:rPr>
          <w:sz w:val="26"/>
          <w:szCs w:val="26"/>
        </w:rPr>
        <w:t xml:space="preserve">-  обеспечение роста качества и доступности, культурных благ; </w:t>
      </w:r>
    </w:p>
    <w:p w:rsidR="00635B37" w:rsidRPr="004C78E9" w:rsidRDefault="00635B37" w:rsidP="00635B37">
      <w:pPr>
        <w:rPr>
          <w:sz w:val="26"/>
          <w:szCs w:val="26"/>
        </w:rPr>
      </w:pPr>
      <w:r w:rsidRPr="004C78E9">
        <w:rPr>
          <w:sz w:val="26"/>
          <w:szCs w:val="26"/>
        </w:rPr>
        <w:t xml:space="preserve">-   развитие культурного наследия народов поселения и самодеятельного художественного творчества; </w:t>
      </w:r>
    </w:p>
    <w:p w:rsidR="00635B37" w:rsidRPr="004C78E9" w:rsidRDefault="00635B37" w:rsidP="00635B37">
      <w:pPr>
        <w:rPr>
          <w:sz w:val="26"/>
          <w:szCs w:val="26"/>
        </w:rPr>
      </w:pPr>
      <w:r w:rsidRPr="004C78E9">
        <w:rPr>
          <w:sz w:val="26"/>
          <w:szCs w:val="26"/>
        </w:rPr>
        <w:t xml:space="preserve">-   обеспечение сохранности и популяризация объектов культурного наследия; </w:t>
      </w:r>
    </w:p>
    <w:p w:rsidR="00635B37" w:rsidRPr="004C78E9" w:rsidRDefault="00635B37" w:rsidP="00635B37">
      <w:pPr>
        <w:rPr>
          <w:sz w:val="26"/>
          <w:szCs w:val="26"/>
        </w:rPr>
      </w:pPr>
      <w:r w:rsidRPr="004C78E9">
        <w:rPr>
          <w:sz w:val="26"/>
          <w:szCs w:val="26"/>
        </w:rPr>
        <w:t>-  внедрение современных технологий и увеличение информационных ресурсов  в отрасли культуры.</w:t>
      </w:r>
    </w:p>
    <w:p w:rsidR="00635B37" w:rsidRDefault="00635B37" w:rsidP="00635B37">
      <w:pPr>
        <w:pStyle w:val="3"/>
        <w:tabs>
          <w:tab w:val="left" w:pos="851"/>
        </w:tabs>
        <w:spacing w:line="240" w:lineRule="auto"/>
        <w:ind w:left="0"/>
        <w:jc w:val="left"/>
        <w:rPr>
          <w:sz w:val="26"/>
          <w:szCs w:val="26"/>
        </w:rPr>
      </w:pPr>
    </w:p>
    <w:p w:rsidR="00635B37" w:rsidRPr="00D71474" w:rsidRDefault="00D71474" w:rsidP="00635B37">
      <w:pPr>
        <w:pStyle w:val="ConsPlusNonformat"/>
        <w:jc w:val="center"/>
        <w:rPr>
          <w:rFonts w:ascii="Times New Roman" w:hAnsi="Times New Roman" w:cs="Times New Roman"/>
          <w:b/>
          <w:i/>
          <w:sz w:val="26"/>
          <w:szCs w:val="26"/>
        </w:rPr>
      </w:pPr>
      <w:r w:rsidRPr="00D71474">
        <w:rPr>
          <w:rFonts w:ascii="Times New Roman" w:hAnsi="Times New Roman" w:cs="Times New Roman"/>
          <w:b/>
          <w:i/>
          <w:sz w:val="26"/>
          <w:szCs w:val="26"/>
        </w:rPr>
        <w:t xml:space="preserve">подпрограмма </w:t>
      </w:r>
    </w:p>
    <w:p w:rsidR="00635B37" w:rsidRPr="00D71474" w:rsidRDefault="00635B37" w:rsidP="00C352CE">
      <w:pPr>
        <w:pStyle w:val="3"/>
        <w:tabs>
          <w:tab w:val="left" w:pos="851"/>
        </w:tabs>
        <w:spacing w:line="240" w:lineRule="auto"/>
        <w:ind w:left="0"/>
        <w:jc w:val="left"/>
        <w:rPr>
          <w:b/>
          <w:i/>
          <w:sz w:val="26"/>
          <w:szCs w:val="26"/>
        </w:rPr>
      </w:pPr>
      <w:r w:rsidRPr="00D71474">
        <w:rPr>
          <w:b/>
          <w:i/>
          <w:sz w:val="26"/>
          <w:szCs w:val="26"/>
        </w:rPr>
        <w:t xml:space="preserve">                «Развитие физической культуры</w:t>
      </w:r>
      <w:r w:rsidR="00C352CE">
        <w:rPr>
          <w:b/>
          <w:i/>
          <w:sz w:val="26"/>
          <w:szCs w:val="26"/>
        </w:rPr>
        <w:t xml:space="preserve"> и спорта, молодежной политики</w:t>
      </w:r>
      <w:r w:rsidRPr="00D71474">
        <w:rPr>
          <w:b/>
          <w:i/>
          <w:sz w:val="26"/>
          <w:szCs w:val="26"/>
        </w:rPr>
        <w:t>»</w:t>
      </w:r>
    </w:p>
    <w:p w:rsidR="00635B37" w:rsidRPr="004C78E9" w:rsidRDefault="00635B37" w:rsidP="00635B37">
      <w:pPr>
        <w:pStyle w:val="a3"/>
        <w:numPr>
          <w:ilvl w:val="0"/>
          <w:numId w:val="5"/>
        </w:numPr>
        <w:jc w:val="center"/>
        <w:rPr>
          <w:b/>
          <w:sz w:val="26"/>
          <w:szCs w:val="26"/>
        </w:rPr>
      </w:pPr>
      <w:r w:rsidRPr="004C78E9">
        <w:rPr>
          <w:rFonts w:ascii="Times New Roman" w:hAnsi="Times New Roman"/>
          <w:b/>
          <w:sz w:val="26"/>
          <w:szCs w:val="26"/>
        </w:rPr>
        <w:t>Паспорт</w:t>
      </w:r>
    </w:p>
    <w:p w:rsidR="00635B37" w:rsidRPr="004C78E9" w:rsidRDefault="00635B37" w:rsidP="00635B37">
      <w:pPr>
        <w:pStyle w:val="a3"/>
        <w:ind w:left="720"/>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423"/>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423" w:type="dxa"/>
          </w:tcPr>
          <w:p w:rsidR="00635B37" w:rsidRPr="004C78E9" w:rsidRDefault="00635B37" w:rsidP="00D71474">
            <w:pPr>
              <w:pStyle w:val="a3"/>
              <w:rPr>
                <w:rFonts w:ascii="Times New Roman" w:hAnsi="Times New Roman"/>
                <w:sz w:val="26"/>
                <w:szCs w:val="26"/>
              </w:rPr>
            </w:pPr>
            <w:r w:rsidRPr="004C78E9">
              <w:rPr>
                <w:rFonts w:ascii="Times New Roman" w:hAnsi="Times New Roman"/>
                <w:sz w:val="26"/>
                <w:szCs w:val="26"/>
              </w:rPr>
              <w:t>«Развитие социа</w:t>
            </w:r>
            <w:r w:rsidR="00D71474">
              <w:rPr>
                <w:rFonts w:ascii="Times New Roman" w:hAnsi="Times New Roman"/>
                <w:sz w:val="26"/>
                <w:szCs w:val="26"/>
              </w:rPr>
              <w:t>льно-экономического потенциала</w:t>
            </w:r>
            <w:r w:rsidRPr="004C78E9">
              <w:rPr>
                <w:rFonts w:ascii="Times New Roman" w:hAnsi="Times New Roman"/>
                <w:sz w:val="26"/>
                <w:szCs w:val="26"/>
              </w:rPr>
              <w:t>»</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 xml:space="preserve">Наименование подпрограммы муниципальной программы (далее – </w:t>
            </w:r>
            <w:r w:rsidRPr="004C78E9">
              <w:rPr>
                <w:sz w:val="26"/>
                <w:szCs w:val="26"/>
              </w:rPr>
              <w:lastRenderedPageBreak/>
              <w:t>подпрограмма)</w:t>
            </w:r>
          </w:p>
        </w:tc>
        <w:tc>
          <w:tcPr>
            <w:tcW w:w="4423" w:type="dxa"/>
            <w:vAlign w:val="center"/>
          </w:tcPr>
          <w:p w:rsidR="00635B37" w:rsidRPr="00D71474" w:rsidRDefault="00635B37" w:rsidP="00D71474">
            <w:pPr>
              <w:pStyle w:val="3"/>
              <w:tabs>
                <w:tab w:val="left" w:pos="851"/>
              </w:tabs>
              <w:spacing w:line="240" w:lineRule="auto"/>
              <w:ind w:left="0"/>
              <w:jc w:val="left"/>
              <w:rPr>
                <w:sz w:val="26"/>
                <w:szCs w:val="26"/>
              </w:rPr>
            </w:pPr>
            <w:r w:rsidRPr="004C78E9">
              <w:rPr>
                <w:sz w:val="26"/>
                <w:szCs w:val="26"/>
              </w:rPr>
              <w:lastRenderedPageBreak/>
              <w:t>«Развитие физической культуры</w:t>
            </w:r>
            <w:r w:rsidR="00D71474">
              <w:rPr>
                <w:sz w:val="26"/>
                <w:szCs w:val="26"/>
              </w:rPr>
              <w:t xml:space="preserve"> и спорта, молодежной политики</w:t>
            </w:r>
            <w:r w:rsidRPr="004C78E9">
              <w:rPr>
                <w:sz w:val="26"/>
                <w:szCs w:val="26"/>
              </w:rPr>
              <w:t>»</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lastRenderedPageBreak/>
              <w:t>Исполнитель муниципальной программы</w:t>
            </w:r>
          </w:p>
        </w:tc>
        <w:tc>
          <w:tcPr>
            <w:tcW w:w="4423" w:type="dxa"/>
            <w:tcBorders>
              <w:bottom w:val="single" w:sz="4" w:space="0" w:color="auto"/>
            </w:tcBorders>
          </w:tcPr>
          <w:p w:rsidR="00635B37" w:rsidRPr="004C78E9" w:rsidRDefault="00635B37" w:rsidP="00D71474">
            <w:pPr>
              <w:pStyle w:val="ConsPlusCell"/>
              <w:rPr>
                <w:sz w:val="26"/>
                <w:szCs w:val="26"/>
                <w:highlight w:val="green"/>
              </w:rPr>
            </w:pPr>
            <w:r w:rsidRPr="004C78E9">
              <w:rPr>
                <w:rFonts w:ascii="Times New Roman" w:hAnsi="Times New Roman" w:cs="Times New Roman"/>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t>Сроки реализации подпрограммы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635B37" w:rsidRPr="004C78E9" w:rsidRDefault="00635B37" w:rsidP="003D56C9">
            <w:pP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423" w:type="dxa"/>
            <w:tcBorders>
              <w:top w:val="single" w:sz="4" w:space="0" w:color="auto"/>
            </w:tcBorders>
          </w:tcPr>
          <w:p w:rsidR="00635B37" w:rsidRPr="004C78E9" w:rsidRDefault="00635B37" w:rsidP="003D56C9">
            <w:pPr>
              <w:jc w:val="both"/>
              <w:rPr>
                <w:sz w:val="26"/>
                <w:szCs w:val="26"/>
                <w:highlight w:val="green"/>
              </w:rPr>
            </w:pPr>
            <w:r w:rsidRPr="004C78E9">
              <w:rPr>
                <w:sz w:val="26"/>
                <w:szCs w:val="26"/>
              </w:rPr>
              <w:t>Формирование здорового образа жизни населения, создание оптимальных условий для развития массовой физической культуры и спорта</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423" w:type="dxa"/>
          </w:tcPr>
          <w:p w:rsidR="00635B37" w:rsidRPr="004C78E9" w:rsidRDefault="00635B37" w:rsidP="003D56C9">
            <w:pPr>
              <w:jc w:val="both"/>
              <w:rPr>
                <w:sz w:val="26"/>
                <w:szCs w:val="26"/>
              </w:rPr>
            </w:pPr>
            <w:r w:rsidRPr="004C78E9">
              <w:rPr>
                <w:sz w:val="26"/>
                <w:szCs w:val="26"/>
              </w:rPr>
              <w:t>-Содействие становлению активной гражданской позиции и самореализации молодых граждан;</w:t>
            </w:r>
          </w:p>
          <w:p w:rsidR="00635B37" w:rsidRPr="004C78E9" w:rsidRDefault="00635B37" w:rsidP="003D56C9">
            <w:pPr>
              <w:jc w:val="both"/>
              <w:rPr>
                <w:sz w:val="26"/>
                <w:szCs w:val="26"/>
              </w:rPr>
            </w:pPr>
            <w:r w:rsidRPr="004C78E9">
              <w:rPr>
                <w:sz w:val="26"/>
                <w:szCs w:val="26"/>
              </w:rPr>
              <w:t>-Формирование здорового образа жизни населения;</w:t>
            </w:r>
          </w:p>
          <w:p w:rsidR="00635B37" w:rsidRPr="004C78E9" w:rsidRDefault="00635B37" w:rsidP="00D71474">
            <w:pPr>
              <w:rPr>
                <w:sz w:val="26"/>
                <w:szCs w:val="26"/>
                <w:highlight w:val="green"/>
              </w:rPr>
            </w:pPr>
            <w:r w:rsidRPr="004C78E9">
              <w:rPr>
                <w:sz w:val="26"/>
                <w:szCs w:val="26"/>
              </w:rPr>
              <w:t xml:space="preserve">-Содействие эффективному использованию средств физической культуры и спорта в деятельности по предупреждению наркомании, алкоголизма, </w:t>
            </w:r>
            <w:proofErr w:type="spellStart"/>
            <w:r w:rsidRPr="004C78E9">
              <w:rPr>
                <w:sz w:val="26"/>
                <w:szCs w:val="26"/>
              </w:rPr>
              <w:t>табакокурения</w:t>
            </w:r>
            <w:proofErr w:type="spellEnd"/>
            <w:r w:rsidRPr="004C78E9">
              <w:rPr>
                <w:sz w:val="26"/>
                <w:szCs w:val="26"/>
              </w:rPr>
              <w:t xml:space="preserve"> и правонарушений.</w:t>
            </w:r>
          </w:p>
        </w:tc>
      </w:tr>
      <w:tr w:rsidR="00635B37" w:rsidRPr="004C78E9" w:rsidTr="003D56C9">
        <w:trPr>
          <w:trHeight w:val="647"/>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t>Перечень основных мероприятий и (или) ведомственных целевых программ</w:t>
            </w:r>
          </w:p>
        </w:tc>
        <w:tc>
          <w:tcPr>
            <w:tcW w:w="4423" w:type="dxa"/>
          </w:tcPr>
          <w:p w:rsidR="00635B37" w:rsidRPr="004C78E9" w:rsidRDefault="00635B37" w:rsidP="00D71474">
            <w:pPr>
              <w:rPr>
                <w:sz w:val="26"/>
                <w:szCs w:val="26"/>
                <w:highlight w:val="green"/>
              </w:rPr>
            </w:pPr>
            <w:r w:rsidRPr="004C78E9">
              <w:rPr>
                <w:sz w:val="26"/>
                <w:szCs w:val="26"/>
              </w:rPr>
              <w:t>«Развитие физической культуры и спорта</w:t>
            </w:r>
            <w:r w:rsidR="00D71474">
              <w:rPr>
                <w:sz w:val="26"/>
                <w:szCs w:val="26"/>
              </w:rPr>
              <w:t xml:space="preserve">, </w:t>
            </w:r>
            <w:r w:rsidRPr="004C78E9">
              <w:rPr>
                <w:sz w:val="26"/>
                <w:szCs w:val="26"/>
              </w:rPr>
              <w:t>молодежной политики в Красноярском  сельском поселении»</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423" w:type="dxa"/>
          </w:tcPr>
          <w:p w:rsidR="00635B37" w:rsidRPr="00170799" w:rsidRDefault="00635B37" w:rsidP="00D71474">
            <w:pPr>
              <w:rPr>
                <w:sz w:val="26"/>
                <w:szCs w:val="26"/>
              </w:rPr>
            </w:pPr>
            <w:r w:rsidRPr="004C78E9">
              <w:rPr>
                <w:sz w:val="26"/>
                <w:szCs w:val="26"/>
              </w:rPr>
              <w:t>-Численность спортсменов, участвующих в спортивных мероприятиях за пределами поселения;</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423" w:type="dxa"/>
          </w:tcPr>
          <w:p w:rsidR="00635B37" w:rsidRPr="00B40FFF" w:rsidRDefault="00635B37" w:rsidP="003D56C9">
            <w:pPr>
              <w:pStyle w:val="ConsPlusCell"/>
              <w:jc w:val="both"/>
              <w:rPr>
                <w:rFonts w:ascii="Times New Roman" w:hAnsi="Times New Roman" w:cs="Times New Roman"/>
                <w:sz w:val="26"/>
                <w:szCs w:val="26"/>
              </w:rPr>
            </w:pPr>
            <w:r w:rsidRPr="00B40FFF">
              <w:rPr>
                <w:rFonts w:ascii="Times New Roman" w:hAnsi="Times New Roman" w:cs="Times New Roman"/>
                <w:sz w:val="26"/>
                <w:szCs w:val="26"/>
              </w:rPr>
              <w:t>2021 г. 121 122,18 рублей</w:t>
            </w:r>
            <w:r w:rsidR="00B56033">
              <w:rPr>
                <w:rFonts w:ascii="Times New Roman" w:hAnsi="Times New Roman" w:cs="Times New Roman"/>
                <w:sz w:val="26"/>
                <w:szCs w:val="26"/>
              </w:rPr>
              <w:t>;</w:t>
            </w:r>
          </w:p>
          <w:p w:rsidR="00635B37" w:rsidRPr="00B40FFF" w:rsidRDefault="00635B37" w:rsidP="003D56C9">
            <w:pPr>
              <w:pStyle w:val="ConsPlusCell"/>
              <w:jc w:val="both"/>
              <w:rPr>
                <w:rFonts w:ascii="Times New Roman" w:hAnsi="Times New Roman" w:cs="Times New Roman"/>
                <w:sz w:val="26"/>
                <w:szCs w:val="26"/>
              </w:rPr>
            </w:pPr>
            <w:r w:rsidRPr="00B40FFF">
              <w:rPr>
                <w:rFonts w:ascii="Times New Roman" w:hAnsi="Times New Roman" w:cs="Times New Roman"/>
                <w:sz w:val="26"/>
                <w:szCs w:val="26"/>
              </w:rPr>
              <w:t xml:space="preserve">2022 г. </w:t>
            </w:r>
            <w:r w:rsidR="00B20215" w:rsidRPr="00B40FFF">
              <w:rPr>
                <w:rFonts w:ascii="Times New Roman" w:hAnsi="Times New Roman" w:cs="Times New Roman"/>
                <w:sz w:val="26"/>
                <w:szCs w:val="26"/>
              </w:rPr>
              <w:t>140 840,23</w:t>
            </w:r>
            <w:r w:rsidRPr="00B40FFF">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B40FFF" w:rsidRDefault="00635B37" w:rsidP="003D56C9">
            <w:pPr>
              <w:pStyle w:val="ConsPlusCell"/>
              <w:jc w:val="both"/>
              <w:rPr>
                <w:rFonts w:ascii="Times New Roman" w:hAnsi="Times New Roman" w:cs="Times New Roman"/>
                <w:sz w:val="26"/>
                <w:szCs w:val="26"/>
              </w:rPr>
            </w:pPr>
            <w:r w:rsidRPr="00B40FFF">
              <w:rPr>
                <w:rFonts w:ascii="Times New Roman" w:hAnsi="Times New Roman" w:cs="Times New Roman"/>
                <w:sz w:val="26"/>
                <w:szCs w:val="26"/>
              </w:rPr>
              <w:t xml:space="preserve">2023 г. </w:t>
            </w:r>
            <w:r w:rsidR="00B20215" w:rsidRPr="00B40FFF">
              <w:rPr>
                <w:rFonts w:ascii="Times New Roman" w:hAnsi="Times New Roman" w:cs="Times New Roman"/>
                <w:sz w:val="26"/>
                <w:szCs w:val="26"/>
              </w:rPr>
              <w:t>155 049,02</w:t>
            </w:r>
            <w:r w:rsidRPr="00B40FFF">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B40FFF" w:rsidRDefault="00635B37" w:rsidP="003D56C9">
            <w:pPr>
              <w:pStyle w:val="ConsPlusCell"/>
              <w:jc w:val="both"/>
              <w:rPr>
                <w:rFonts w:ascii="Times New Roman" w:hAnsi="Times New Roman" w:cs="Times New Roman"/>
                <w:sz w:val="26"/>
                <w:szCs w:val="26"/>
              </w:rPr>
            </w:pPr>
            <w:r w:rsidRPr="00B40FFF">
              <w:rPr>
                <w:rFonts w:ascii="Times New Roman" w:hAnsi="Times New Roman" w:cs="Times New Roman"/>
                <w:sz w:val="26"/>
                <w:szCs w:val="26"/>
              </w:rPr>
              <w:t xml:space="preserve">2024 г. </w:t>
            </w:r>
            <w:r w:rsidR="00B40FFF">
              <w:rPr>
                <w:rFonts w:ascii="Times New Roman" w:hAnsi="Times New Roman" w:cs="Times New Roman"/>
                <w:sz w:val="26"/>
                <w:szCs w:val="26"/>
              </w:rPr>
              <w:t>155 425,79</w:t>
            </w:r>
            <w:r w:rsidRPr="00B40FFF">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B40FFF" w:rsidRDefault="00635B37" w:rsidP="003D56C9">
            <w:pPr>
              <w:pStyle w:val="ConsPlusCell"/>
              <w:jc w:val="both"/>
              <w:rPr>
                <w:rFonts w:ascii="Times New Roman" w:hAnsi="Times New Roman" w:cs="Times New Roman"/>
                <w:sz w:val="26"/>
                <w:szCs w:val="26"/>
              </w:rPr>
            </w:pPr>
            <w:r w:rsidRPr="00B40FFF">
              <w:rPr>
                <w:rFonts w:ascii="Times New Roman" w:hAnsi="Times New Roman" w:cs="Times New Roman"/>
                <w:sz w:val="26"/>
                <w:szCs w:val="26"/>
              </w:rPr>
              <w:t>2025 г. 0,00 рублей</w:t>
            </w:r>
            <w:r w:rsidR="00B56033">
              <w:rPr>
                <w:rFonts w:ascii="Times New Roman" w:hAnsi="Times New Roman" w:cs="Times New Roman"/>
                <w:sz w:val="26"/>
                <w:szCs w:val="26"/>
              </w:rPr>
              <w:t>;</w:t>
            </w:r>
          </w:p>
          <w:p w:rsidR="00635B37" w:rsidRPr="00B40FFF" w:rsidRDefault="00635B37" w:rsidP="003D56C9">
            <w:pPr>
              <w:pStyle w:val="ConsPlusCell"/>
              <w:jc w:val="both"/>
              <w:rPr>
                <w:rFonts w:ascii="Times New Roman" w:hAnsi="Times New Roman" w:cs="Times New Roman"/>
                <w:sz w:val="26"/>
                <w:szCs w:val="26"/>
              </w:rPr>
            </w:pPr>
            <w:r w:rsidRPr="00B40FFF">
              <w:rPr>
                <w:rFonts w:ascii="Times New Roman" w:hAnsi="Times New Roman" w:cs="Times New Roman"/>
                <w:sz w:val="26"/>
                <w:szCs w:val="26"/>
              </w:rPr>
              <w:t>2026 г. 0,00 рублей</w:t>
            </w:r>
            <w:r w:rsidR="00B56033">
              <w:rPr>
                <w:rFonts w:ascii="Times New Roman" w:hAnsi="Times New Roman" w:cs="Times New Roman"/>
                <w:sz w:val="26"/>
                <w:szCs w:val="26"/>
              </w:rPr>
              <w:t>;</w:t>
            </w:r>
          </w:p>
          <w:p w:rsidR="00635B37" w:rsidRPr="00B40FFF" w:rsidRDefault="00635B37" w:rsidP="003D56C9">
            <w:pPr>
              <w:jc w:val="both"/>
              <w:rPr>
                <w:sz w:val="26"/>
                <w:szCs w:val="26"/>
              </w:rPr>
            </w:pPr>
            <w:r w:rsidRPr="00B40FFF">
              <w:rPr>
                <w:sz w:val="26"/>
                <w:szCs w:val="26"/>
              </w:rPr>
              <w:t>2027 г. 0,00 рублей</w:t>
            </w:r>
            <w:r w:rsidR="00B56033">
              <w:rPr>
                <w:sz w:val="26"/>
                <w:szCs w:val="26"/>
              </w:rPr>
              <w:t>;</w:t>
            </w:r>
          </w:p>
          <w:p w:rsidR="00635B37" w:rsidRPr="004C78E9" w:rsidRDefault="00635B37" w:rsidP="00B56033">
            <w:pPr>
              <w:jc w:val="both"/>
              <w:rPr>
                <w:sz w:val="26"/>
                <w:szCs w:val="26"/>
                <w:highlight w:val="green"/>
              </w:rPr>
            </w:pPr>
            <w:r w:rsidRPr="00B40FFF">
              <w:rPr>
                <w:sz w:val="26"/>
                <w:szCs w:val="26"/>
              </w:rPr>
              <w:t xml:space="preserve">Всего  </w:t>
            </w:r>
            <w:r w:rsidR="00B56033">
              <w:rPr>
                <w:sz w:val="26"/>
                <w:szCs w:val="26"/>
              </w:rPr>
              <w:t>572 437,22</w:t>
            </w:r>
            <w:r w:rsidRPr="00B40FFF">
              <w:rPr>
                <w:sz w:val="26"/>
                <w:szCs w:val="26"/>
              </w:rPr>
              <w:t xml:space="preserve"> рублей</w:t>
            </w:r>
            <w:r w:rsidR="00B56033">
              <w:rPr>
                <w:sz w:val="26"/>
                <w:szCs w:val="26"/>
              </w:rPr>
              <w:t>.</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t xml:space="preserve">Ожидаемые результаты реализации подпрограммы </w:t>
            </w:r>
          </w:p>
        </w:tc>
        <w:tc>
          <w:tcPr>
            <w:tcW w:w="4423" w:type="dxa"/>
          </w:tcPr>
          <w:p w:rsidR="00635B37" w:rsidRPr="004C78E9" w:rsidRDefault="00635B37" w:rsidP="003D56C9">
            <w:pPr>
              <w:ind w:firstLine="290"/>
              <w:jc w:val="both"/>
              <w:rPr>
                <w:sz w:val="26"/>
                <w:szCs w:val="26"/>
              </w:rPr>
            </w:pPr>
            <w:r w:rsidRPr="004C78E9">
              <w:rPr>
                <w:sz w:val="26"/>
                <w:szCs w:val="26"/>
              </w:rPr>
              <w:t>Реализация мероприятий подпрограммы позволит:</w:t>
            </w:r>
          </w:p>
          <w:p w:rsidR="00635B37" w:rsidRPr="004C78E9" w:rsidRDefault="00635B37" w:rsidP="003D56C9">
            <w:pPr>
              <w:pStyle w:val="ConsPlusCell"/>
              <w:widowControl/>
              <w:jc w:val="both"/>
              <w:rPr>
                <w:rFonts w:ascii="Times New Roman" w:hAnsi="Times New Roman" w:cs="Times New Roman"/>
                <w:sz w:val="26"/>
                <w:szCs w:val="26"/>
              </w:rPr>
            </w:pPr>
            <w:r w:rsidRPr="004C78E9">
              <w:rPr>
                <w:rFonts w:ascii="Times New Roman" w:hAnsi="Times New Roman" w:cs="Times New Roman"/>
                <w:sz w:val="26"/>
                <w:szCs w:val="26"/>
              </w:rPr>
              <w:t>1.Привить физическую культуру и спорт подрастающему поколению поселения;</w:t>
            </w:r>
          </w:p>
          <w:p w:rsidR="00635B37" w:rsidRPr="004C78E9" w:rsidRDefault="00635B37" w:rsidP="003D56C9">
            <w:pPr>
              <w:pStyle w:val="ConsPlusCell"/>
              <w:widowControl/>
              <w:jc w:val="both"/>
              <w:rPr>
                <w:sz w:val="26"/>
                <w:szCs w:val="26"/>
              </w:rPr>
            </w:pPr>
            <w:r w:rsidRPr="004C78E9">
              <w:rPr>
                <w:rFonts w:ascii="Times New Roman" w:hAnsi="Times New Roman" w:cs="Times New Roman"/>
                <w:sz w:val="26"/>
                <w:szCs w:val="26"/>
              </w:rPr>
              <w:t>2. Задействовать в проведении спортивных мероприятий как можно больше населения поселения.</w:t>
            </w:r>
          </w:p>
        </w:tc>
      </w:tr>
    </w:tbl>
    <w:p w:rsidR="00635B37" w:rsidRPr="004C78E9" w:rsidRDefault="00635B37" w:rsidP="00635B37">
      <w:pPr>
        <w:pStyle w:val="3"/>
        <w:tabs>
          <w:tab w:val="left" w:pos="851"/>
        </w:tabs>
        <w:spacing w:line="240" w:lineRule="auto"/>
        <w:ind w:left="0"/>
        <w:jc w:val="left"/>
        <w:rPr>
          <w:b/>
          <w:sz w:val="26"/>
          <w:szCs w:val="26"/>
        </w:rPr>
      </w:pPr>
    </w:p>
    <w:p w:rsidR="00C352CE" w:rsidRDefault="00C352CE" w:rsidP="00B56033">
      <w:pPr>
        <w:pStyle w:val="ConsPlusCell"/>
        <w:jc w:val="center"/>
        <w:rPr>
          <w:rFonts w:ascii="Times New Roman" w:hAnsi="Times New Roman" w:cs="Times New Roman"/>
          <w:b/>
          <w:sz w:val="26"/>
          <w:szCs w:val="26"/>
        </w:rPr>
      </w:pPr>
    </w:p>
    <w:p w:rsidR="00635B37" w:rsidRPr="00170799" w:rsidRDefault="00635B37" w:rsidP="00B56033">
      <w:pPr>
        <w:pStyle w:val="ConsPlusCell"/>
        <w:jc w:val="center"/>
        <w:rPr>
          <w:rFonts w:ascii="Times New Roman" w:hAnsi="Times New Roman" w:cs="Times New Roman"/>
          <w:b/>
          <w:sz w:val="26"/>
          <w:szCs w:val="26"/>
        </w:rPr>
      </w:pPr>
      <w:r w:rsidRPr="00170799">
        <w:rPr>
          <w:rFonts w:ascii="Times New Roman" w:hAnsi="Times New Roman" w:cs="Times New Roman"/>
          <w:b/>
          <w:sz w:val="26"/>
          <w:szCs w:val="26"/>
        </w:rPr>
        <w:lastRenderedPageBreak/>
        <w:t>2.Анализ текущего состояния</w:t>
      </w:r>
    </w:p>
    <w:p w:rsidR="00635B37" w:rsidRPr="004C78E9" w:rsidRDefault="00635B37" w:rsidP="00635B37">
      <w:pPr>
        <w:pStyle w:val="ConsPlusCell"/>
        <w:rPr>
          <w:rFonts w:ascii="Times New Roman" w:hAnsi="Times New Roman" w:cs="Times New Roman"/>
          <w:b/>
          <w:sz w:val="26"/>
          <w:szCs w:val="26"/>
        </w:rPr>
      </w:pPr>
    </w:p>
    <w:p w:rsidR="00635B37" w:rsidRPr="004C78E9" w:rsidRDefault="00635B37" w:rsidP="00635B37">
      <w:pPr>
        <w:ind w:firstLine="567"/>
        <w:jc w:val="both"/>
        <w:rPr>
          <w:sz w:val="26"/>
          <w:szCs w:val="26"/>
        </w:rPr>
      </w:pPr>
      <w:r w:rsidRPr="004C78E9">
        <w:rPr>
          <w:sz w:val="26"/>
          <w:szCs w:val="26"/>
        </w:rPr>
        <w:t>Важное место в развитии общества занимают вопросы, связанные с жизнедеятельностью человека, его здоровьем и образом жизни. 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 – экономических, воспитательных и оздоровительных задач.</w:t>
      </w:r>
    </w:p>
    <w:p w:rsidR="00635B37" w:rsidRPr="004C78E9" w:rsidRDefault="00635B37" w:rsidP="00635B37">
      <w:pPr>
        <w:ind w:firstLine="709"/>
        <w:jc w:val="both"/>
        <w:rPr>
          <w:sz w:val="26"/>
          <w:szCs w:val="26"/>
        </w:rPr>
      </w:pPr>
      <w:r w:rsidRPr="004C78E9">
        <w:rPr>
          <w:sz w:val="26"/>
          <w:szCs w:val="26"/>
        </w:rPr>
        <w:t>На территории Красноярского сельского поселения получили развитие 8 видов спорта. Самыми массовыми являются футбол, лыжи, хоккей.</w:t>
      </w:r>
    </w:p>
    <w:p w:rsidR="00635B37" w:rsidRPr="004C78E9" w:rsidRDefault="00635B37" w:rsidP="00635B37">
      <w:pPr>
        <w:ind w:firstLine="709"/>
        <w:jc w:val="both"/>
        <w:rPr>
          <w:sz w:val="26"/>
          <w:szCs w:val="26"/>
        </w:rPr>
      </w:pPr>
      <w:r w:rsidRPr="004C78E9">
        <w:rPr>
          <w:sz w:val="26"/>
          <w:szCs w:val="26"/>
        </w:rPr>
        <w:t>Несмотря на то, что спортивная материально – техническая база остается недостаточной, спортсмены поселения являются призерами на районных соревнованиях.</w:t>
      </w:r>
    </w:p>
    <w:p w:rsidR="00635B37" w:rsidRPr="004C78E9" w:rsidRDefault="00635B37" w:rsidP="00635B37">
      <w:pPr>
        <w:ind w:firstLine="709"/>
        <w:jc w:val="both"/>
        <w:rPr>
          <w:sz w:val="26"/>
          <w:szCs w:val="26"/>
        </w:rPr>
      </w:pPr>
      <w:r w:rsidRPr="004C78E9">
        <w:rPr>
          <w:sz w:val="26"/>
          <w:szCs w:val="26"/>
        </w:rPr>
        <w:t>В настоящее время спорт является мощным средством общения для миллионов юношей и девушек во всем мире, одним из главных средств молодежной политики. Спорт и олимпийское движение являются важной частью нового социально – экономического и политического направления деятельности государства и могут служить весомым идеологическим инструментом муниципальной власти, средством для формирования общественного мнения, привлечения широкого внимания общественности к поселению.</w:t>
      </w:r>
    </w:p>
    <w:p w:rsidR="00635B37" w:rsidRPr="004C78E9" w:rsidRDefault="00635B37" w:rsidP="00635B37">
      <w:pPr>
        <w:ind w:firstLine="709"/>
        <w:jc w:val="both"/>
        <w:rPr>
          <w:b/>
          <w:sz w:val="26"/>
          <w:szCs w:val="26"/>
        </w:rPr>
      </w:pPr>
    </w:p>
    <w:p w:rsidR="00635B37" w:rsidRPr="004C78E9" w:rsidRDefault="00635B37" w:rsidP="00635B37">
      <w:pPr>
        <w:ind w:left="426"/>
        <w:rPr>
          <w:b/>
          <w:sz w:val="26"/>
          <w:szCs w:val="26"/>
        </w:rPr>
      </w:pPr>
      <w:r>
        <w:rPr>
          <w:b/>
          <w:sz w:val="26"/>
          <w:szCs w:val="26"/>
        </w:rPr>
        <w:t xml:space="preserve">                                          3.Цель и задачи подпрограммы</w:t>
      </w:r>
    </w:p>
    <w:p w:rsidR="00635B37" w:rsidRPr="004C78E9" w:rsidRDefault="00635B37" w:rsidP="00635B37">
      <w:pPr>
        <w:ind w:firstLine="709"/>
        <w:jc w:val="both"/>
        <w:rPr>
          <w:sz w:val="26"/>
          <w:szCs w:val="26"/>
        </w:rPr>
      </w:pPr>
    </w:p>
    <w:p w:rsidR="00635B37" w:rsidRPr="004C78E9" w:rsidRDefault="00635B37" w:rsidP="00635B37">
      <w:pPr>
        <w:ind w:firstLine="709"/>
        <w:rPr>
          <w:b/>
          <w:sz w:val="26"/>
          <w:szCs w:val="26"/>
        </w:rPr>
      </w:pPr>
      <w:r w:rsidRPr="004C78E9">
        <w:rPr>
          <w:sz w:val="26"/>
          <w:szCs w:val="26"/>
        </w:rPr>
        <w:t xml:space="preserve">Эффективное использование возможностей физической культуры и спорта во всестороннем физическом и духовном развитии личности, укреплении здоровья и профилактики заболеваний, формирование потребности в регулярных занятиях физической культурой и спортом, создание для этого необходимых условий, </w:t>
      </w:r>
      <w:r w:rsidRPr="004C78E9">
        <w:rPr>
          <w:color w:val="000000"/>
          <w:sz w:val="26"/>
          <w:szCs w:val="26"/>
        </w:rPr>
        <w:t>такое достижение в рамках программы будет обеспечено выполнением следующих задач:</w:t>
      </w:r>
      <w:r w:rsidRPr="004C78E9">
        <w:rPr>
          <w:color w:val="000000"/>
          <w:sz w:val="26"/>
          <w:szCs w:val="26"/>
        </w:rPr>
        <w:br/>
      </w:r>
      <w:r w:rsidRPr="004C78E9">
        <w:rPr>
          <w:sz w:val="26"/>
          <w:szCs w:val="26"/>
        </w:rPr>
        <w:t xml:space="preserve">-   содействие становлению активной гражданской позиции и самореализации молодых граждан;                                                                                                                                      - организации духовно-нравственного и патриотического воспитания молодежи;                                               - формированию здорового образа жизни населения;                                                                                                                                        - созданию оптимальных условий для развития спорта высших достижений;                                            -  эффективного использования средств физической культуры и спорта в деятельности по предупреждению наркомании, алкоголизма, </w:t>
      </w:r>
      <w:proofErr w:type="spellStart"/>
      <w:r w:rsidRPr="004C78E9">
        <w:rPr>
          <w:sz w:val="26"/>
          <w:szCs w:val="26"/>
        </w:rPr>
        <w:t>табакокурения</w:t>
      </w:r>
      <w:proofErr w:type="spellEnd"/>
      <w:r w:rsidRPr="004C78E9">
        <w:rPr>
          <w:sz w:val="26"/>
          <w:szCs w:val="26"/>
        </w:rPr>
        <w:t xml:space="preserve">.                       </w:t>
      </w:r>
    </w:p>
    <w:p w:rsidR="00635B37" w:rsidRPr="004C78E9" w:rsidRDefault="00635B37" w:rsidP="00635B37">
      <w:pPr>
        <w:pStyle w:val="3"/>
        <w:tabs>
          <w:tab w:val="left" w:pos="851"/>
        </w:tabs>
        <w:spacing w:line="240" w:lineRule="auto"/>
        <w:ind w:left="0"/>
        <w:jc w:val="center"/>
        <w:rPr>
          <w:b/>
          <w:sz w:val="26"/>
          <w:szCs w:val="26"/>
        </w:rPr>
      </w:pPr>
    </w:p>
    <w:p w:rsidR="00635B37" w:rsidRPr="00170799" w:rsidRDefault="00635B37" w:rsidP="00635B37">
      <w:pPr>
        <w:pStyle w:val="a3"/>
        <w:jc w:val="center"/>
        <w:rPr>
          <w:rFonts w:ascii="Times New Roman" w:hAnsi="Times New Roman"/>
          <w:b/>
          <w:sz w:val="26"/>
          <w:szCs w:val="26"/>
        </w:rPr>
      </w:pPr>
      <w:r w:rsidRPr="00170799">
        <w:rPr>
          <w:rFonts w:ascii="Times New Roman" w:hAnsi="Times New Roman"/>
          <w:b/>
          <w:sz w:val="26"/>
          <w:szCs w:val="26"/>
        </w:rPr>
        <w:t>подпр</w:t>
      </w:r>
      <w:r w:rsidR="00D71474">
        <w:rPr>
          <w:rFonts w:ascii="Times New Roman" w:hAnsi="Times New Roman"/>
          <w:b/>
          <w:sz w:val="26"/>
          <w:szCs w:val="26"/>
        </w:rPr>
        <w:t xml:space="preserve">ограмма </w:t>
      </w:r>
    </w:p>
    <w:p w:rsidR="00635B37" w:rsidRPr="00170799" w:rsidRDefault="00635B37" w:rsidP="00C352CE">
      <w:pPr>
        <w:pStyle w:val="a3"/>
        <w:jc w:val="center"/>
        <w:rPr>
          <w:rFonts w:ascii="Times New Roman" w:hAnsi="Times New Roman"/>
          <w:b/>
          <w:sz w:val="26"/>
          <w:szCs w:val="26"/>
        </w:rPr>
      </w:pPr>
      <w:r w:rsidRPr="00170799">
        <w:rPr>
          <w:rFonts w:ascii="Times New Roman" w:hAnsi="Times New Roman"/>
          <w:b/>
          <w:sz w:val="26"/>
          <w:szCs w:val="26"/>
        </w:rPr>
        <w:t xml:space="preserve">«Развитие </w:t>
      </w:r>
      <w:r w:rsidR="00C352CE">
        <w:rPr>
          <w:rFonts w:ascii="Times New Roman" w:hAnsi="Times New Roman"/>
          <w:b/>
          <w:sz w:val="26"/>
          <w:szCs w:val="26"/>
        </w:rPr>
        <w:t>жилищно-коммунального комплекса</w:t>
      </w:r>
      <w:r w:rsidRPr="00170799">
        <w:rPr>
          <w:rFonts w:ascii="Times New Roman" w:hAnsi="Times New Roman"/>
          <w:b/>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423"/>
      </w:tblGrid>
      <w:tr w:rsidR="00635B37" w:rsidRPr="004C78E9" w:rsidTr="003D56C9">
        <w:tc>
          <w:tcPr>
            <w:tcW w:w="5148" w:type="dxa"/>
            <w:vAlign w:val="center"/>
          </w:tcPr>
          <w:p w:rsidR="00635B37" w:rsidRPr="004C78E9" w:rsidRDefault="00635B37" w:rsidP="003D56C9">
            <w:pPr>
              <w:jc w:val="center"/>
              <w:rPr>
                <w:sz w:val="26"/>
                <w:szCs w:val="26"/>
              </w:rPr>
            </w:pPr>
            <w:r w:rsidRPr="004C78E9">
              <w:rPr>
                <w:sz w:val="26"/>
                <w:szCs w:val="26"/>
              </w:rPr>
              <w:t>Наименование муниципальной программы</w:t>
            </w:r>
          </w:p>
        </w:tc>
        <w:tc>
          <w:tcPr>
            <w:tcW w:w="4423" w:type="dxa"/>
          </w:tcPr>
          <w:p w:rsidR="00635B37" w:rsidRPr="004C78E9" w:rsidRDefault="00635B37" w:rsidP="00D71474">
            <w:pPr>
              <w:pStyle w:val="a3"/>
              <w:rPr>
                <w:rFonts w:ascii="Times New Roman" w:hAnsi="Times New Roman"/>
                <w:sz w:val="26"/>
                <w:szCs w:val="26"/>
              </w:rPr>
            </w:pPr>
            <w:r w:rsidRPr="004C78E9">
              <w:rPr>
                <w:rFonts w:ascii="Times New Roman" w:hAnsi="Times New Roman"/>
                <w:sz w:val="26"/>
                <w:szCs w:val="26"/>
              </w:rPr>
              <w:t>«Развитие социа</w:t>
            </w:r>
            <w:r w:rsidR="00D71474">
              <w:rPr>
                <w:rFonts w:ascii="Times New Roman" w:hAnsi="Times New Roman"/>
                <w:sz w:val="26"/>
                <w:szCs w:val="26"/>
              </w:rPr>
              <w:t>льно-экономического потенциала</w:t>
            </w:r>
            <w:r w:rsidRPr="004C78E9">
              <w:rPr>
                <w:rFonts w:ascii="Times New Roman" w:hAnsi="Times New Roman"/>
                <w:sz w:val="26"/>
                <w:szCs w:val="26"/>
              </w:rPr>
              <w:t>»</w:t>
            </w:r>
          </w:p>
        </w:tc>
      </w:tr>
      <w:tr w:rsidR="00635B37" w:rsidRPr="004C78E9" w:rsidTr="003D56C9">
        <w:tc>
          <w:tcPr>
            <w:tcW w:w="5148" w:type="dxa"/>
            <w:vAlign w:val="center"/>
          </w:tcPr>
          <w:p w:rsidR="00635B37" w:rsidRPr="004C78E9" w:rsidRDefault="00635B37" w:rsidP="003D56C9">
            <w:pPr>
              <w:rPr>
                <w:sz w:val="26"/>
                <w:szCs w:val="26"/>
                <w:highlight w:val="green"/>
              </w:rPr>
            </w:pPr>
            <w:r w:rsidRPr="004C78E9">
              <w:rPr>
                <w:sz w:val="26"/>
                <w:szCs w:val="26"/>
              </w:rPr>
              <w:t>Наименование подпрограммы муниципальной программы (далее – подпрограмма)</w:t>
            </w:r>
          </w:p>
        </w:tc>
        <w:tc>
          <w:tcPr>
            <w:tcW w:w="4423" w:type="dxa"/>
            <w:vAlign w:val="center"/>
          </w:tcPr>
          <w:p w:rsidR="00635B37" w:rsidRPr="004C78E9" w:rsidRDefault="00635B37" w:rsidP="00EC2185">
            <w:pPr>
              <w:pStyle w:val="3"/>
              <w:tabs>
                <w:tab w:val="left" w:pos="851"/>
              </w:tabs>
              <w:spacing w:line="240" w:lineRule="auto"/>
              <w:ind w:left="0"/>
              <w:jc w:val="left"/>
              <w:rPr>
                <w:sz w:val="26"/>
                <w:szCs w:val="26"/>
                <w:highlight w:val="green"/>
              </w:rPr>
            </w:pPr>
            <w:r w:rsidRPr="004C78E9">
              <w:rPr>
                <w:sz w:val="26"/>
                <w:szCs w:val="26"/>
              </w:rPr>
              <w:t xml:space="preserve">«Развитие </w:t>
            </w:r>
            <w:r w:rsidR="00EC2185">
              <w:rPr>
                <w:sz w:val="26"/>
                <w:szCs w:val="26"/>
              </w:rPr>
              <w:t>жилищно-коммунального комплекса</w:t>
            </w:r>
            <w:r w:rsidRPr="004C78E9">
              <w:rPr>
                <w:sz w:val="26"/>
                <w:szCs w:val="26"/>
              </w:rPr>
              <w:t>»</w:t>
            </w:r>
          </w:p>
        </w:tc>
      </w:tr>
      <w:tr w:rsidR="00635B37" w:rsidRPr="004C78E9" w:rsidTr="003D56C9">
        <w:tc>
          <w:tcPr>
            <w:tcW w:w="5148" w:type="dxa"/>
          </w:tcPr>
          <w:p w:rsidR="00635B37" w:rsidRPr="004C78E9" w:rsidRDefault="00635B37" w:rsidP="003D56C9">
            <w:pPr>
              <w:pStyle w:val="ConsPlusCell"/>
              <w:widowControl/>
              <w:rPr>
                <w:rFonts w:ascii="Times New Roman" w:hAnsi="Times New Roman" w:cs="Times New Roman"/>
                <w:sz w:val="26"/>
                <w:szCs w:val="26"/>
              </w:rPr>
            </w:pPr>
            <w:r w:rsidRPr="004C78E9">
              <w:rPr>
                <w:rFonts w:ascii="Times New Roman" w:hAnsi="Times New Roman" w:cs="Times New Roman"/>
                <w:sz w:val="26"/>
                <w:szCs w:val="26"/>
              </w:rPr>
              <w:t>Исполнитель муниципальной программы</w:t>
            </w:r>
          </w:p>
        </w:tc>
        <w:tc>
          <w:tcPr>
            <w:tcW w:w="4423" w:type="dxa"/>
            <w:tcBorders>
              <w:bottom w:val="single" w:sz="4" w:space="0" w:color="auto"/>
            </w:tcBorders>
          </w:tcPr>
          <w:p w:rsidR="00635B37" w:rsidRPr="004C78E9" w:rsidRDefault="00635B37" w:rsidP="003D56C9">
            <w:pPr>
              <w:pStyle w:val="ConsPlusCell"/>
              <w:rPr>
                <w:sz w:val="26"/>
                <w:szCs w:val="26"/>
                <w:highlight w:val="green"/>
              </w:rPr>
            </w:pPr>
            <w:r w:rsidRPr="004C78E9">
              <w:rPr>
                <w:rFonts w:ascii="Times New Roman" w:hAnsi="Times New Roman" w:cs="Times New Roman"/>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635B37" w:rsidRPr="004C78E9" w:rsidTr="003D56C9">
        <w:tc>
          <w:tcPr>
            <w:tcW w:w="5148" w:type="dxa"/>
            <w:tcBorders>
              <w:right w:val="single" w:sz="4" w:space="0" w:color="auto"/>
            </w:tcBorders>
          </w:tcPr>
          <w:p w:rsidR="00635B37" w:rsidRPr="004C78E9" w:rsidRDefault="00635B37" w:rsidP="003D56C9">
            <w:pPr>
              <w:autoSpaceDE w:val="0"/>
              <w:autoSpaceDN w:val="0"/>
              <w:adjustRightInd w:val="0"/>
              <w:jc w:val="both"/>
              <w:rPr>
                <w:sz w:val="26"/>
                <w:szCs w:val="26"/>
                <w:highlight w:val="green"/>
              </w:rPr>
            </w:pPr>
            <w:r w:rsidRPr="004C78E9">
              <w:rPr>
                <w:sz w:val="26"/>
                <w:szCs w:val="26"/>
              </w:rPr>
              <w:lastRenderedPageBreak/>
              <w:t>Сроки реализации подпрограммы</w:t>
            </w:r>
          </w:p>
        </w:tc>
        <w:tc>
          <w:tcPr>
            <w:tcW w:w="4423" w:type="dxa"/>
            <w:tcBorders>
              <w:top w:val="single" w:sz="4" w:space="0" w:color="auto"/>
              <w:left w:val="single" w:sz="4" w:space="0" w:color="auto"/>
              <w:bottom w:val="single" w:sz="4" w:space="0" w:color="auto"/>
              <w:right w:val="single" w:sz="4" w:space="0" w:color="auto"/>
            </w:tcBorders>
            <w:shd w:val="clear" w:color="auto" w:fill="FFFFFF"/>
          </w:tcPr>
          <w:p w:rsidR="00635B37" w:rsidRPr="004C78E9" w:rsidRDefault="00635B37" w:rsidP="003D56C9">
            <w:pPr>
              <w:rPr>
                <w:sz w:val="26"/>
                <w:szCs w:val="26"/>
              </w:rPr>
            </w:pPr>
            <w:r>
              <w:rPr>
                <w:sz w:val="26"/>
                <w:szCs w:val="26"/>
              </w:rPr>
              <w:t>2021</w:t>
            </w:r>
            <w:r w:rsidRPr="004C78E9">
              <w:rPr>
                <w:sz w:val="26"/>
                <w:szCs w:val="26"/>
              </w:rPr>
              <w:t>-</w:t>
            </w:r>
            <w:r>
              <w:rPr>
                <w:sz w:val="26"/>
                <w:szCs w:val="26"/>
              </w:rPr>
              <w:t>2027</w:t>
            </w:r>
          </w:p>
        </w:tc>
      </w:tr>
      <w:tr w:rsidR="00635B37" w:rsidRPr="004C78E9" w:rsidTr="003D56C9">
        <w:trPr>
          <w:trHeight w:val="401"/>
        </w:trPr>
        <w:tc>
          <w:tcPr>
            <w:tcW w:w="5148" w:type="dxa"/>
          </w:tcPr>
          <w:p w:rsidR="00635B37" w:rsidRPr="004C78E9" w:rsidRDefault="00635B37" w:rsidP="003D56C9">
            <w:pPr>
              <w:jc w:val="both"/>
              <w:rPr>
                <w:sz w:val="26"/>
                <w:szCs w:val="26"/>
              </w:rPr>
            </w:pPr>
            <w:r w:rsidRPr="004C78E9">
              <w:rPr>
                <w:sz w:val="26"/>
                <w:szCs w:val="26"/>
              </w:rPr>
              <w:t xml:space="preserve">Цель подпрограммы </w:t>
            </w:r>
          </w:p>
        </w:tc>
        <w:tc>
          <w:tcPr>
            <w:tcW w:w="4423" w:type="dxa"/>
            <w:tcBorders>
              <w:top w:val="single" w:sz="4" w:space="0" w:color="auto"/>
            </w:tcBorders>
          </w:tcPr>
          <w:p w:rsidR="00635B37" w:rsidRPr="004C78E9" w:rsidRDefault="00635B37" w:rsidP="003D56C9">
            <w:pPr>
              <w:rPr>
                <w:sz w:val="26"/>
                <w:szCs w:val="26"/>
                <w:highlight w:val="green"/>
              </w:rPr>
            </w:pPr>
            <w:r w:rsidRPr="004C78E9">
              <w:rPr>
                <w:sz w:val="26"/>
                <w:szCs w:val="26"/>
              </w:rPr>
              <w:t>Повышение эффективности деятельности администрации Красноярского  сельского поселения и управления  муниципальным  имуществом</w:t>
            </w:r>
          </w:p>
        </w:tc>
      </w:tr>
      <w:tr w:rsidR="00635B37" w:rsidRPr="004C78E9" w:rsidTr="003D56C9">
        <w:trPr>
          <w:trHeight w:val="328"/>
        </w:trPr>
        <w:tc>
          <w:tcPr>
            <w:tcW w:w="5148" w:type="dxa"/>
          </w:tcPr>
          <w:p w:rsidR="00635B37" w:rsidRPr="004C78E9" w:rsidRDefault="00635B37" w:rsidP="003D56C9">
            <w:pPr>
              <w:jc w:val="both"/>
              <w:rPr>
                <w:sz w:val="26"/>
                <w:szCs w:val="26"/>
              </w:rPr>
            </w:pPr>
            <w:r w:rsidRPr="004C78E9">
              <w:rPr>
                <w:sz w:val="26"/>
                <w:szCs w:val="26"/>
              </w:rPr>
              <w:t xml:space="preserve">Задачи подпрограммы </w:t>
            </w:r>
          </w:p>
        </w:tc>
        <w:tc>
          <w:tcPr>
            <w:tcW w:w="4423" w:type="dxa"/>
          </w:tcPr>
          <w:p w:rsidR="00635B37" w:rsidRPr="00170799" w:rsidRDefault="00635B37" w:rsidP="003D56C9">
            <w:pPr>
              <w:jc w:val="both"/>
              <w:rPr>
                <w:sz w:val="26"/>
                <w:szCs w:val="26"/>
              </w:rPr>
            </w:pPr>
            <w:r w:rsidRPr="004C78E9">
              <w:rPr>
                <w:sz w:val="26"/>
                <w:szCs w:val="26"/>
              </w:rPr>
              <w:t>-Улучшение условий водоснабжения населения Красноярского сельского поселения</w:t>
            </w:r>
            <w:r>
              <w:rPr>
                <w:sz w:val="26"/>
                <w:szCs w:val="26"/>
              </w:rPr>
              <w:t>.</w:t>
            </w:r>
          </w:p>
        </w:tc>
      </w:tr>
      <w:tr w:rsidR="00635B37" w:rsidRPr="004C78E9" w:rsidTr="003D56C9">
        <w:trPr>
          <w:trHeight w:val="647"/>
        </w:trPr>
        <w:tc>
          <w:tcPr>
            <w:tcW w:w="5148" w:type="dxa"/>
          </w:tcPr>
          <w:p w:rsidR="00635B37" w:rsidRPr="004C78E9" w:rsidRDefault="00635B37" w:rsidP="003D56C9">
            <w:pPr>
              <w:autoSpaceDE w:val="0"/>
              <w:autoSpaceDN w:val="0"/>
              <w:adjustRightInd w:val="0"/>
              <w:jc w:val="both"/>
              <w:rPr>
                <w:sz w:val="26"/>
                <w:szCs w:val="26"/>
              </w:rPr>
            </w:pPr>
            <w:r w:rsidRPr="004C78E9">
              <w:rPr>
                <w:sz w:val="26"/>
                <w:szCs w:val="26"/>
              </w:rPr>
              <w:t>Перечень основных мероприятий и (или) ведомственных целевых программ</w:t>
            </w:r>
          </w:p>
        </w:tc>
        <w:tc>
          <w:tcPr>
            <w:tcW w:w="4423" w:type="dxa"/>
          </w:tcPr>
          <w:p w:rsidR="00635B37" w:rsidRPr="004C78E9" w:rsidRDefault="00D71474" w:rsidP="003B0760">
            <w:pPr>
              <w:jc w:val="both"/>
              <w:rPr>
                <w:sz w:val="26"/>
                <w:szCs w:val="26"/>
                <w:highlight w:val="green"/>
              </w:rPr>
            </w:pPr>
            <w:r w:rsidRPr="004C78E9">
              <w:rPr>
                <w:sz w:val="26"/>
                <w:szCs w:val="26"/>
              </w:rPr>
              <w:t>«Развитие жи</w:t>
            </w:r>
            <w:r>
              <w:rPr>
                <w:sz w:val="26"/>
                <w:szCs w:val="26"/>
              </w:rPr>
              <w:t>лищно-коммунального комплекса Красноярского</w:t>
            </w:r>
            <w:r w:rsidRPr="004C78E9">
              <w:rPr>
                <w:sz w:val="26"/>
                <w:szCs w:val="26"/>
              </w:rPr>
              <w:t xml:space="preserve"> сельско</w:t>
            </w:r>
            <w:r w:rsidR="003B0760">
              <w:rPr>
                <w:sz w:val="26"/>
                <w:szCs w:val="26"/>
              </w:rPr>
              <w:t>го</w:t>
            </w:r>
            <w:r w:rsidRPr="004C78E9">
              <w:rPr>
                <w:sz w:val="26"/>
                <w:szCs w:val="26"/>
              </w:rPr>
              <w:t xml:space="preserve"> поселени</w:t>
            </w:r>
            <w:r w:rsidR="003B0760">
              <w:rPr>
                <w:sz w:val="26"/>
                <w:szCs w:val="26"/>
              </w:rPr>
              <w:t>я</w:t>
            </w:r>
            <w:r w:rsidRPr="004C78E9">
              <w:rPr>
                <w:sz w:val="26"/>
                <w:szCs w:val="26"/>
              </w:rPr>
              <w:t>»</w:t>
            </w:r>
          </w:p>
        </w:tc>
      </w:tr>
      <w:tr w:rsidR="00635B37" w:rsidRPr="004C78E9" w:rsidTr="003D56C9">
        <w:trPr>
          <w:trHeight w:val="313"/>
        </w:trPr>
        <w:tc>
          <w:tcPr>
            <w:tcW w:w="5148" w:type="dxa"/>
          </w:tcPr>
          <w:p w:rsidR="00635B37" w:rsidRPr="004C78E9" w:rsidRDefault="00635B37" w:rsidP="003D56C9">
            <w:pPr>
              <w:jc w:val="both"/>
              <w:rPr>
                <w:sz w:val="26"/>
                <w:szCs w:val="26"/>
              </w:rPr>
            </w:pPr>
            <w:r w:rsidRPr="004C78E9">
              <w:rPr>
                <w:sz w:val="26"/>
                <w:szCs w:val="26"/>
              </w:rPr>
              <w:t xml:space="preserve">Целевые индикаторы подпрограммы </w:t>
            </w:r>
          </w:p>
        </w:tc>
        <w:tc>
          <w:tcPr>
            <w:tcW w:w="4423" w:type="dxa"/>
          </w:tcPr>
          <w:p w:rsidR="00635B37" w:rsidRPr="004C78E9" w:rsidRDefault="00635B37" w:rsidP="00D71474">
            <w:pPr>
              <w:pStyle w:val="ConsPlusNormal"/>
              <w:widowControl/>
              <w:ind w:firstLine="0"/>
              <w:rPr>
                <w:rFonts w:ascii="Times New Roman" w:hAnsi="Times New Roman" w:cs="Times New Roman"/>
                <w:sz w:val="26"/>
                <w:szCs w:val="26"/>
              </w:rPr>
            </w:pPr>
            <w:r w:rsidRPr="004C78E9">
              <w:rPr>
                <w:rFonts w:ascii="Times New Roman" w:hAnsi="Times New Roman" w:cs="Times New Roman"/>
                <w:sz w:val="26"/>
                <w:szCs w:val="26"/>
              </w:rPr>
              <w:t xml:space="preserve">- уровень обеспеченности жилищного фонда системами холодного водоснабжения, процентов; </w:t>
            </w:r>
          </w:p>
          <w:p w:rsidR="00635B37" w:rsidRPr="00170799" w:rsidRDefault="00635B37" w:rsidP="00D71474">
            <w:pPr>
              <w:pStyle w:val="ConsPlusNormal"/>
              <w:widowControl/>
              <w:ind w:firstLine="0"/>
              <w:rPr>
                <w:rFonts w:ascii="Times New Roman" w:hAnsi="Times New Roman" w:cs="Times New Roman"/>
                <w:sz w:val="26"/>
                <w:szCs w:val="26"/>
              </w:rPr>
            </w:pPr>
            <w:r w:rsidRPr="004C78E9">
              <w:rPr>
                <w:rFonts w:ascii="Times New Roman" w:hAnsi="Times New Roman" w:cs="Times New Roman"/>
                <w:sz w:val="26"/>
                <w:szCs w:val="26"/>
              </w:rPr>
              <w:t>- снижение доли уличных водопроводных сетей, нуждающихся в замене, процентов;</w:t>
            </w:r>
          </w:p>
        </w:tc>
      </w:tr>
      <w:tr w:rsidR="00635B37" w:rsidRPr="004C78E9" w:rsidTr="003D56C9">
        <w:trPr>
          <w:trHeight w:val="701"/>
        </w:trPr>
        <w:tc>
          <w:tcPr>
            <w:tcW w:w="5148" w:type="dxa"/>
          </w:tcPr>
          <w:p w:rsidR="00635B37" w:rsidRPr="004C78E9" w:rsidRDefault="00635B37" w:rsidP="003D56C9">
            <w:pPr>
              <w:jc w:val="both"/>
              <w:rPr>
                <w:sz w:val="26"/>
                <w:szCs w:val="26"/>
              </w:rPr>
            </w:pPr>
            <w:r w:rsidRPr="004C78E9">
              <w:rPr>
                <w:sz w:val="26"/>
                <w:szCs w:val="26"/>
              </w:rPr>
              <w:t>Объемы и источники финансирования подпрограммы в целом и по годам ее реализации</w:t>
            </w:r>
          </w:p>
        </w:tc>
        <w:tc>
          <w:tcPr>
            <w:tcW w:w="4423" w:type="dxa"/>
          </w:tcPr>
          <w:p w:rsidR="00635B37" w:rsidRPr="004C78E9" w:rsidRDefault="00635B37" w:rsidP="003D56C9">
            <w:pPr>
              <w:pStyle w:val="ConsPlusCell"/>
              <w:jc w:val="both"/>
              <w:rPr>
                <w:rFonts w:ascii="Times New Roman" w:hAnsi="Times New Roman" w:cs="Times New Roman"/>
                <w:sz w:val="26"/>
                <w:szCs w:val="26"/>
              </w:rPr>
            </w:pPr>
            <w:r>
              <w:rPr>
                <w:rFonts w:ascii="Times New Roman" w:hAnsi="Times New Roman" w:cs="Times New Roman"/>
                <w:sz w:val="26"/>
                <w:szCs w:val="26"/>
              </w:rPr>
              <w:t>2021</w:t>
            </w:r>
            <w:r w:rsidRPr="004C78E9">
              <w:rPr>
                <w:rFonts w:ascii="Times New Roman" w:hAnsi="Times New Roman" w:cs="Times New Roman"/>
                <w:sz w:val="26"/>
                <w:szCs w:val="26"/>
              </w:rPr>
              <w:t xml:space="preserve"> г. </w:t>
            </w:r>
            <w:r>
              <w:rPr>
                <w:rFonts w:ascii="Times New Roman" w:hAnsi="Times New Roman" w:cs="Times New Roman"/>
                <w:sz w:val="26"/>
                <w:szCs w:val="26"/>
              </w:rPr>
              <w:t>269 655,98</w:t>
            </w:r>
            <w:r w:rsidRPr="004C78E9">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Pr>
                <w:rFonts w:ascii="Times New Roman" w:hAnsi="Times New Roman" w:cs="Times New Roman"/>
                <w:sz w:val="26"/>
                <w:szCs w:val="26"/>
              </w:rPr>
              <w:t>2022</w:t>
            </w:r>
            <w:r w:rsidRPr="004C78E9">
              <w:rPr>
                <w:rFonts w:ascii="Times New Roman" w:hAnsi="Times New Roman" w:cs="Times New Roman"/>
                <w:sz w:val="26"/>
                <w:szCs w:val="26"/>
              </w:rPr>
              <w:t xml:space="preserve"> г. </w:t>
            </w:r>
            <w:r w:rsidR="00B20215">
              <w:rPr>
                <w:rFonts w:ascii="Times New Roman" w:hAnsi="Times New Roman" w:cs="Times New Roman"/>
                <w:sz w:val="26"/>
                <w:szCs w:val="26"/>
              </w:rPr>
              <w:t>178 518,67</w:t>
            </w:r>
            <w:r w:rsidRPr="004C78E9">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23</w:t>
            </w:r>
            <w:r w:rsidRPr="004C78E9">
              <w:rPr>
                <w:rFonts w:ascii="Times New Roman" w:hAnsi="Times New Roman" w:cs="Times New Roman"/>
                <w:sz w:val="26"/>
                <w:szCs w:val="26"/>
              </w:rPr>
              <w:t xml:space="preserve"> г. </w:t>
            </w:r>
            <w:r w:rsidR="00B20215">
              <w:rPr>
                <w:rFonts w:ascii="Times New Roman" w:hAnsi="Times New Roman" w:cs="Times New Roman"/>
                <w:sz w:val="26"/>
                <w:szCs w:val="26"/>
              </w:rPr>
              <w:t>180 674,42</w:t>
            </w:r>
            <w:r w:rsidRPr="004C78E9">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24</w:t>
            </w:r>
            <w:r w:rsidRPr="004C78E9">
              <w:rPr>
                <w:rFonts w:ascii="Times New Roman" w:hAnsi="Times New Roman" w:cs="Times New Roman"/>
                <w:sz w:val="26"/>
                <w:szCs w:val="26"/>
              </w:rPr>
              <w:t xml:space="preserve"> г. </w:t>
            </w:r>
            <w:r w:rsidR="00B56033">
              <w:rPr>
                <w:rFonts w:ascii="Times New Roman" w:hAnsi="Times New Roman" w:cs="Times New Roman"/>
                <w:sz w:val="26"/>
                <w:szCs w:val="26"/>
              </w:rPr>
              <w:t>190 270,99</w:t>
            </w:r>
            <w:r w:rsidRPr="004C78E9">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25</w:t>
            </w:r>
            <w:r w:rsidRPr="004C78E9">
              <w:rPr>
                <w:rFonts w:ascii="Times New Roman" w:hAnsi="Times New Roman" w:cs="Times New Roman"/>
                <w:sz w:val="26"/>
                <w:szCs w:val="26"/>
              </w:rPr>
              <w:t xml:space="preserve"> г. </w:t>
            </w:r>
            <w:r>
              <w:rPr>
                <w:rFonts w:ascii="Times New Roman" w:hAnsi="Times New Roman" w:cs="Times New Roman"/>
                <w:sz w:val="26"/>
                <w:szCs w:val="26"/>
              </w:rPr>
              <w:t>0,00</w:t>
            </w:r>
            <w:r w:rsidRPr="004C78E9">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4C78E9" w:rsidRDefault="00635B37" w:rsidP="003D56C9">
            <w:pPr>
              <w:pStyle w:val="ConsPlusCell"/>
              <w:jc w:val="both"/>
              <w:rPr>
                <w:rFonts w:ascii="Times New Roman" w:hAnsi="Times New Roman" w:cs="Times New Roman"/>
                <w:sz w:val="26"/>
                <w:szCs w:val="26"/>
              </w:rPr>
            </w:pPr>
            <w:r w:rsidRPr="004C78E9">
              <w:rPr>
                <w:rFonts w:ascii="Times New Roman" w:hAnsi="Times New Roman" w:cs="Times New Roman"/>
                <w:sz w:val="26"/>
                <w:szCs w:val="26"/>
              </w:rPr>
              <w:t>20</w:t>
            </w:r>
            <w:r>
              <w:rPr>
                <w:rFonts w:ascii="Times New Roman" w:hAnsi="Times New Roman" w:cs="Times New Roman"/>
                <w:sz w:val="26"/>
                <w:szCs w:val="26"/>
              </w:rPr>
              <w:t>26</w:t>
            </w:r>
            <w:r w:rsidRPr="004C78E9">
              <w:rPr>
                <w:rFonts w:ascii="Times New Roman" w:hAnsi="Times New Roman" w:cs="Times New Roman"/>
                <w:sz w:val="26"/>
                <w:szCs w:val="26"/>
              </w:rPr>
              <w:t xml:space="preserve"> г. </w:t>
            </w:r>
            <w:r>
              <w:rPr>
                <w:rFonts w:ascii="Times New Roman" w:hAnsi="Times New Roman" w:cs="Times New Roman"/>
                <w:sz w:val="26"/>
                <w:szCs w:val="26"/>
              </w:rPr>
              <w:t>0,00</w:t>
            </w:r>
            <w:r w:rsidRPr="004C78E9">
              <w:rPr>
                <w:rFonts w:ascii="Times New Roman" w:hAnsi="Times New Roman" w:cs="Times New Roman"/>
                <w:sz w:val="26"/>
                <w:szCs w:val="26"/>
              </w:rPr>
              <w:t xml:space="preserve"> рублей</w:t>
            </w:r>
            <w:r w:rsidR="00B56033">
              <w:rPr>
                <w:rFonts w:ascii="Times New Roman" w:hAnsi="Times New Roman" w:cs="Times New Roman"/>
                <w:sz w:val="26"/>
                <w:szCs w:val="26"/>
              </w:rPr>
              <w:t>;</w:t>
            </w:r>
          </w:p>
          <w:p w:rsidR="00635B37" w:rsidRPr="004C78E9" w:rsidRDefault="00635B37" w:rsidP="003D56C9">
            <w:pPr>
              <w:jc w:val="both"/>
              <w:rPr>
                <w:sz w:val="26"/>
                <w:szCs w:val="26"/>
              </w:rPr>
            </w:pPr>
            <w:r>
              <w:rPr>
                <w:sz w:val="26"/>
                <w:szCs w:val="26"/>
              </w:rPr>
              <w:t>2027</w:t>
            </w:r>
            <w:r w:rsidRPr="004C78E9">
              <w:rPr>
                <w:sz w:val="26"/>
                <w:szCs w:val="26"/>
              </w:rPr>
              <w:t xml:space="preserve"> г. </w:t>
            </w:r>
            <w:r>
              <w:rPr>
                <w:sz w:val="26"/>
                <w:szCs w:val="26"/>
              </w:rPr>
              <w:t>0,00</w:t>
            </w:r>
            <w:r w:rsidRPr="004C78E9">
              <w:rPr>
                <w:sz w:val="26"/>
                <w:szCs w:val="26"/>
              </w:rPr>
              <w:t xml:space="preserve"> рублей</w:t>
            </w:r>
            <w:r w:rsidR="00B56033">
              <w:rPr>
                <w:sz w:val="26"/>
                <w:szCs w:val="26"/>
              </w:rPr>
              <w:t>;</w:t>
            </w:r>
          </w:p>
          <w:p w:rsidR="00635B37" w:rsidRPr="004C78E9" w:rsidRDefault="00635B37" w:rsidP="00B20215">
            <w:pPr>
              <w:jc w:val="both"/>
              <w:rPr>
                <w:sz w:val="26"/>
                <w:szCs w:val="26"/>
                <w:highlight w:val="green"/>
              </w:rPr>
            </w:pPr>
            <w:r w:rsidRPr="004C78E9">
              <w:rPr>
                <w:sz w:val="26"/>
                <w:szCs w:val="26"/>
              </w:rPr>
              <w:t xml:space="preserve">Всего  </w:t>
            </w:r>
            <w:r w:rsidR="00B20215">
              <w:rPr>
                <w:sz w:val="26"/>
                <w:szCs w:val="26"/>
              </w:rPr>
              <w:t>628 849,07</w:t>
            </w:r>
            <w:r w:rsidRPr="004C78E9">
              <w:rPr>
                <w:sz w:val="26"/>
                <w:szCs w:val="26"/>
              </w:rPr>
              <w:t xml:space="preserve"> рублей</w:t>
            </w:r>
            <w:r w:rsidR="00B56033">
              <w:rPr>
                <w:sz w:val="26"/>
                <w:szCs w:val="26"/>
              </w:rPr>
              <w:t>.</w:t>
            </w:r>
          </w:p>
        </w:tc>
      </w:tr>
      <w:tr w:rsidR="00635B37" w:rsidRPr="004C78E9" w:rsidTr="003D56C9">
        <w:trPr>
          <w:trHeight w:val="697"/>
        </w:trPr>
        <w:tc>
          <w:tcPr>
            <w:tcW w:w="5148" w:type="dxa"/>
          </w:tcPr>
          <w:p w:rsidR="00635B37" w:rsidRPr="004C78E9" w:rsidRDefault="00635B37" w:rsidP="003D56C9">
            <w:pPr>
              <w:jc w:val="both"/>
              <w:rPr>
                <w:sz w:val="26"/>
                <w:szCs w:val="26"/>
              </w:rPr>
            </w:pPr>
            <w:r w:rsidRPr="004C78E9">
              <w:rPr>
                <w:sz w:val="26"/>
                <w:szCs w:val="26"/>
              </w:rPr>
              <w:t xml:space="preserve">Ожидаемые результаты реализации подпрограммы </w:t>
            </w:r>
          </w:p>
        </w:tc>
        <w:tc>
          <w:tcPr>
            <w:tcW w:w="4423" w:type="dxa"/>
          </w:tcPr>
          <w:p w:rsidR="00635B37" w:rsidRPr="004C78E9" w:rsidRDefault="00635B37" w:rsidP="003B0760">
            <w:pPr>
              <w:rPr>
                <w:sz w:val="26"/>
                <w:szCs w:val="26"/>
              </w:rPr>
            </w:pPr>
            <w:r w:rsidRPr="004C78E9">
              <w:rPr>
                <w:sz w:val="26"/>
                <w:szCs w:val="26"/>
              </w:rPr>
              <w:t>Реализация мероприятий подпрограммы позволит:</w:t>
            </w:r>
          </w:p>
          <w:p w:rsidR="00635B37" w:rsidRPr="004C78E9" w:rsidRDefault="00635B37" w:rsidP="003D56C9">
            <w:pPr>
              <w:autoSpaceDE w:val="0"/>
              <w:autoSpaceDN w:val="0"/>
              <w:adjustRightInd w:val="0"/>
              <w:jc w:val="both"/>
              <w:rPr>
                <w:sz w:val="26"/>
                <w:szCs w:val="26"/>
              </w:rPr>
            </w:pPr>
            <w:r w:rsidRPr="004C78E9">
              <w:rPr>
                <w:sz w:val="26"/>
                <w:szCs w:val="26"/>
              </w:rPr>
              <w:t>1.Повысить уровень жизни населения посредством повышения качества предоставляемых гражданам коммунальных услуг;</w:t>
            </w:r>
          </w:p>
          <w:p w:rsidR="00635B37" w:rsidRPr="004C78E9" w:rsidRDefault="00635B37" w:rsidP="003D56C9">
            <w:pPr>
              <w:pStyle w:val="ConsPlusNormal"/>
              <w:widowControl/>
              <w:ind w:firstLine="0"/>
              <w:jc w:val="both"/>
              <w:rPr>
                <w:rFonts w:ascii="Times New Roman" w:hAnsi="Times New Roman" w:cs="Times New Roman"/>
                <w:sz w:val="26"/>
                <w:szCs w:val="26"/>
              </w:rPr>
            </w:pPr>
            <w:r w:rsidRPr="004C78E9">
              <w:rPr>
                <w:rFonts w:ascii="Times New Roman" w:hAnsi="Times New Roman" w:cs="Times New Roman"/>
                <w:sz w:val="26"/>
                <w:szCs w:val="26"/>
              </w:rPr>
              <w:t>2.Увеличить инвестиционную привлекательность отрасли жилищно-коммунального хозяйства;</w:t>
            </w:r>
          </w:p>
          <w:p w:rsidR="00635B37" w:rsidRPr="004C78E9" w:rsidRDefault="00635B37" w:rsidP="003D56C9">
            <w:pPr>
              <w:jc w:val="both"/>
              <w:rPr>
                <w:sz w:val="26"/>
                <w:szCs w:val="26"/>
              </w:rPr>
            </w:pPr>
            <w:r w:rsidRPr="004C78E9">
              <w:rPr>
                <w:sz w:val="26"/>
                <w:szCs w:val="26"/>
              </w:rPr>
              <w:t>3.Повысить экологическую безопасность окружающей среды с помощью введения в эксплуатацию новых систем водоочистки, строительства и реконструкции объектов водоснабжения и водоотведения.</w:t>
            </w:r>
          </w:p>
        </w:tc>
      </w:tr>
    </w:tbl>
    <w:p w:rsidR="00635B37" w:rsidRDefault="00635B37" w:rsidP="00635B37">
      <w:pPr>
        <w:rPr>
          <w:sz w:val="26"/>
          <w:szCs w:val="26"/>
        </w:rPr>
      </w:pPr>
    </w:p>
    <w:p w:rsidR="00635B37" w:rsidRPr="00170799" w:rsidRDefault="00635B37" w:rsidP="00B56033">
      <w:pPr>
        <w:pStyle w:val="ConsPlusCell"/>
        <w:jc w:val="center"/>
        <w:rPr>
          <w:rFonts w:ascii="Times New Roman" w:hAnsi="Times New Roman" w:cs="Times New Roman"/>
          <w:b/>
          <w:sz w:val="26"/>
          <w:szCs w:val="26"/>
        </w:rPr>
      </w:pPr>
      <w:r w:rsidRPr="00170799">
        <w:rPr>
          <w:rFonts w:ascii="Times New Roman" w:hAnsi="Times New Roman" w:cs="Times New Roman"/>
          <w:b/>
          <w:sz w:val="26"/>
          <w:szCs w:val="26"/>
        </w:rPr>
        <w:t>2.Анализ текущего состояния</w:t>
      </w:r>
    </w:p>
    <w:p w:rsidR="00635B37" w:rsidRPr="004C78E9" w:rsidRDefault="00635B37" w:rsidP="00635B37">
      <w:pPr>
        <w:pStyle w:val="ConsPlusCell"/>
        <w:rPr>
          <w:rFonts w:ascii="Times New Roman" w:hAnsi="Times New Roman" w:cs="Times New Roman"/>
          <w:b/>
          <w:color w:val="333333"/>
          <w:sz w:val="26"/>
          <w:szCs w:val="26"/>
        </w:rPr>
      </w:pPr>
    </w:p>
    <w:p w:rsidR="00635B37" w:rsidRPr="004C78E9" w:rsidRDefault="00635B37" w:rsidP="00635B37">
      <w:pPr>
        <w:jc w:val="center"/>
        <w:rPr>
          <w:sz w:val="26"/>
          <w:szCs w:val="26"/>
        </w:rPr>
      </w:pPr>
      <w:r w:rsidRPr="004C78E9">
        <w:rPr>
          <w:sz w:val="26"/>
          <w:szCs w:val="26"/>
        </w:rPr>
        <w:t xml:space="preserve"> Система водоснабжения </w:t>
      </w:r>
    </w:p>
    <w:p w:rsidR="00635B37" w:rsidRPr="004C78E9" w:rsidRDefault="00635B37" w:rsidP="00635B37">
      <w:pPr>
        <w:pStyle w:val="ConsPlusCell"/>
        <w:ind w:firstLine="567"/>
        <w:rPr>
          <w:rFonts w:ascii="Times New Roman" w:hAnsi="Times New Roman" w:cs="Times New Roman"/>
          <w:sz w:val="26"/>
          <w:szCs w:val="26"/>
        </w:rPr>
      </w:pPr>
      <w:r w:rsidRPr="004C78E9">
        <w:rPr>
          <w:rFonts w:ascii="Times New Roman" w:hAnsi="Times New Roman" w:cs="Times New Roman"/>
          <w:sz w:val="26"/>
          <w:szCs w:val="26"/>
        </w:rPr>
        <w:t xml:space="preserve">Водоснабжение как отрасль играет огромную роль в обеспечении </w:t>
      </w:r>
      <w:r w:rsidRPr="004C78E9">
        <w:rPr>
          <w:rFonts w:ascii="Times New Roman" w:hAnsi="Times New Roman" w:cs="Times New Roman"/>
          <w:sz w:val="26"/>
          <w:szCs w:val="26"/>
        </w:rPr>
        <w:lastRenderedPageBreak/>
        <w:t>жизнедеятельности поселения. В поселении существует система хозяйственно-питьевого водоснабжения, о</w:t>
      </w:r>
      <w:r>
        <w:rPr>
          <w:rFonts w:ascii="Times New Roman" w:hAnsi="Times New Roman" w:cs="Times New Roman"/>
          <w:sz w:val="26"/>
          <w:szCs w:val="26"/>
        </w:rPr>
        <w:t>беспечивающая нужды населения сельского поселения.</w:t>
      </w:r>
    </w:p>
    <w:p w:rsidR="00635B37" w:rsidRPr="004C78E9" w:rsidRDefault="00635B37" w:rsidP="00635B37">
      <w:pPr>
        <w:jc w:val="both"/>
        <w:rPr>
          <w:sz w:val="26"/>
          <w:szCs w:val="26"/>
        </w:rPr>
      </w:pPr>
      <w:r>
        <w:rPr>
          <w:sz w:val="26"/>
          <w:szCs w:val="26"/>
        </w:rPr>
        <w:t>МУП</w:t>
      </w:r>
      <w:r w:rsidRPr="004C78E9">
        <w:rPr>
          <w:sz w:val="26"/>
          <w:szCs w:val="26"/>
        </w:rPr>
        <w:t xml:space="preserve"> «</w:t>
      </w:r>
      <w:r>
        <w:rPr>
          <w:sz w:val="26"/>
          <w:szCs w:val="26"/>
        </w:rPr>
        <w:t>Источник</w:t>
      </w:r>
      <w:r w:rsidRPr="004C78E9">
        <w:rPr>
          <w:sz w:val="26"/>
          <w:szCs w:val="26"/>
        </w:rPr>
        <w:t>» предоставляет услуги водоснабжения потребителям – жителям     с. Красный Яр</w:t>
      </w:r>
      <w:r>
        <w:rPr>
          <w:sz w:val="26"/>
          <w:szCs w:val="26"/>
        </w:rPr>
        <w:t xml:space="preserve">. </w:t>
      </w:r>
      <w:r w:rsidRPr="004C78E9">
        <w:rPr>
          <w:sz w:val="26"/>
          <w:szCs w:val="26"/>
        </w:rPr>
        <w:t xml:space="preserve">Водоснабжение населения д. Безымянная, д. </w:t>
      </w:r>
      <w:proofErr w:type="spellStart"/>
      <w:r w:rsidRPr="004C78E9">
        <w:rPr>
          <w:sz w:val="26"/>
          <w:szCs w:val="26"/>
        </w:rPr>
        <w:t>Криводаново,д</w:t>
      </w:r>
      <w:proofErr w:type="spellEnd"/>
      <w:r w:rsidRPr="004C78E9">
        <w:rPr>
          <w:sz w:val="26"/>
          <w:szCs w:val="26"/>
        </w:rPr>
        <w:t xml:space="preserve">. </w:t>
      </w:r>
      <w:proofErr w:type="spellStart"/>
      <w:r w:rsidRPr="004C78E9">
        <w:rPr>
          <w:sz w:val="26"/>
          <w:szCs w:val="26"/>
        </w:rPr>
        <w:t>Осихино</w:t>
      </w:r>
      <w:proofErr w:type="spellEnd"/>
      <w:r w:rsidRPr="004C78E9">
        <w:rPr>
          <w:sz w:val="26"/>
          <w:szCs w:val="26"/>
        </w:rPr>
        <w:t xml:space="preserve"> осуществляется из </w:t>
      </w:r>
      <w:r w:rsidRPr="00847A8A">
        <w:rPr>
          <w:sz w:val="26"/>
          <w:szCs w:val="26"/>
        </w:rPr>
        <w:t>5 водонапорных</w:t>
      </w:r>
      <w:r w:rsidRPr="004C78E9">
        <w:rPr>
          <w:sz w:val="26"/>
          <w:szCs w:val="26"/>
        </w:rPr>
        <w:t xml:space="preserve"> башен.  </w:t>
      </w:r>
    </w:p>
    <w:p w:rsidR="00635B37" w:rsidRDefault="00635B37" w:rsidP="00635B37">
      <w:pPr>
        <w:ind w:firstLine="567"/>
        <w:jc w:val="both"/>
        <w:rPr>
          <w:sz w:val="26"/>
          <w:szCs w:val="26"/>
        </w:rPr>
      </w:pPr>
      <w:r w:rsidRPr="004C78E9">
        <w:rPr>
          <w:sz w:val="26"/>
          <w:szCs w:val="26"/>
        </w:rPr>
        <w:t xml:space="preserve">     В поселении водопроводных очистных сооружений нет. Водопроводные сети имеются в с. Красный Яр, протяженностью </w:t>
      </w:r>
      <w:smartTag w:uri="urn:schemas-microsoft-com:office:smarttags" w:element="metricconverter">
        <w:smartTagPr>
          <w:attr w:name="ProductID" w:val="12921,7 м"/>
        </w:smartTagPr>
        <w:r w:rsidRPr="004C78E9">
          <w:rPr>
            <w:sz w:val="26"/>
            <w:szCs w:val="26"/>
          </w:rPr>
          <w:t>12921,7 м</w:t>
        </w:r>
      </w:smartTag>
      <w:r w:rsidRPr="004C78E9">
        <w:rPr>
          <w:sz w:val="26"/>
          <w:szCs w:val="26"/>
        </w:rPr>
        <w:t xml:space="preserve">, из них </w:t>
      </w:r>
      <w:smartTag w:uri="urn:schemas-microsoft-com:office:smarttags" w:element="metricconverter">
        <w:smartTagPr>
          <w:attr w:name="ProductID" w:val="1465,0 м"/>
        </w:smartTagPr>
        <w:r w:rsidRPr="004C78E9">
          <w:rPr>
            <w:sz w:val="26"/>
            <w:szCs w:val="26"/>
          </w:rPr>
          <w:t>1465,0 м</w:t>
        </w:r>
      </w:smartTag>
      <w:r w:rsidRPr="004C78E9">
        <w:rPr>
          <w:sz w:val="26"/>
          <w:szCs w:val="26"/>
        </w:rPr>
        <w:t xml:space="preserve"> –стальными трубами, </w:t>
      </w:r>
      <w:smartTag w:uri="urn:schemas-microsoft-com:office:smarttags" w:element="metricconverter">
        <w:smartTagPr>
          <w:attr w:name="ProductID" w:val="11456,7 м"/>
        </w:smartTagPr>
        <w:r w:rsidRPr="004C78E9">
          <w:rPr>
            <w:sz w:val="26"/>
            <w:szCs w:val="26"/>
          </w:rPr>
          <w:t>11456,7 м</w:t>
        </w:r>
      </w:smartTag>
      <w:r w:rsidRPr="004C78E9">
        <w:rPr>
          <w:sz w:val="26"/>
          <w:szCs w:val="26"/>
        </w:rPr>
        <w:t xml:space="preserve"> полиэтиленовыми трубами. Обеспечение безубыточного режима функционирования предприятий и сокращение дебиторской задолженности - первоочередная задача для специалистов жилищно-коммунального комплекса.</w:t>
      </w:r>
    </w:p>
    <w:p w:rsidR="00635B37" w:rsidRPr="004C78E9" w:rsidRDefault="00635B37" w:rsidP="00635B37">
      <w:pPr>
        <w:ind w:firstLine="567"/>
        <w:jc w:val="both"/>
        <w:rPr>
          <w:sz w:val="26"/>
          <w:szCs w:val="26"/>
        </w:rPr>
      </w:pPr>
    </w:p>
    <w:p w:rsidR="00635B37" w:rsidRPr="004C78E9" w:rsidRDefault="00635B37" w:rsidP="00635B37">
      <w:pPr>
        <w:ind w:firstLine="567"/>
        <w:jc w:val="center"/>
        <w:rPr>
          <w:sz w:val="26"/>
          <w:szCs w:val="26"/>
        </w:rPr>
      </w:pPr>
      <w:r w:rsidRPr="004C78E9">
        <w:rPr>
          <w:sz w:val="26"/>
          <w:szCs w:val="26"/>
        </w:rPr>
        <w:t>Система теплоснабжения</w:t>
      </w:r>
    </w:p>
    <w:p w:rsidR="00635B37" w:rsidRPr="004C78E9" w:rsidRDefault="00635B37" w:rsidP="00635B37">
      <w:pPr>
        <w:ind w:firstLine="567"/>
        <w:jc w:val="both"/>
        <w:rPr>
          <w:sz w:val="26"/>
          <w:szCs w:val="26"/>
        </w:rPr>
      </w:pPr>
    </w:p>
    <w:p w:rsidR="00635B37" w:rsidRPr="004C78E9" w:rsidRDefault="00635B37" w:rsidP="00635B37">
      <w:pPr>
        <w:ind w:firstLine="567"/>
        <w:jc w:val="both"/>
        <w:rPr>
          <w:sz w:val="26"/>
          <w:szCs w:val="26"/>
        </w:rPr>
      </w:pPr>
      <w:r w:rsidRPr="004C78E9">
        <w:rPr>
          <w:sz w:val="26"/>
          <w:szCs w:val="26"/>
        </w:rPr>
        <w:t xml:space="preserve">      В систему жилищно-коммунального комплекса поселения входит </w:t>
      </w:r>
      <w:r>
        <w:rPr>
          <w:sz w:val="26"/>
          <w:szCs w:val="26"/>
        </w:rPr>
        <w:t>3</w:t>
      </w:r>
      <w:r w:rsidRPr="004C78E9">
        <w:rPr>
          <w:sz w:val="26"/>
          <w:szCs w:val="26"/>
        </w:rPr>
        <w:t xml:space="preserve"> источника теплоснабжения мощностью до 3 Гкал/час, обеспечивающие теплом образовательные, культурно - досуговые, административные здания. </w:t>
      </w:r>
    </w:p>
    <w:p w:rsidR="00635B37" w:rsidRDefault="00635B37" w:rsidP="00635B37">
      <w:pPr>
        <w:pStyle w:val="a3"/>
        <w:ind w:firstLine="567"/>
        <w:rPr>
          <w:rFonts w:ascii="Times New Roman" w:hAnsi="Times New Roman"/>
          <w:sz w:val="26"/>
          <w:szCs w:val="26"/>
        </w:rPr>
      </w:pPr>
      <w:r w:rsidRPr="004C78E9">
        <w:rPr>
          <w:rFonts w:ascii="Times New Roman" w:hAnsi="Times New Roman"/>
          <w:sz w:val="26"/>
          <w:szCs w:val="26"/>
        </w:rPr>
        <w:t xml:space="preserve">Теплоснабжение Красноярского  сельского поселения осуществляется от локальных и индивидуальных тепловых источников. Протяженность тепловых сетей  </w:t>
      </w:r>
      <w:smartTag w:uri="urn:schemas-microsoft-com:office:smarttags" w:element="metricconverter">
        <w:smartTagPr>
          <w:attr w:name="ProductID" w:val="576 м"/>
        </w:smartTagPr>
        <w:r w:rsidRPr="004C78E9">
          <w:rPr>
            <w:rFonts w:ascii="Times New Roman" w:hAnsi="Times New Roman"/>
            <w:sz w:val="26"/>
            <w:szCs w:val="26"/>
          </w:rPr>
          <w:t>576 м</w:t>
        </w:r>
      </w:smartTag>
      <w:r w:rsidRPr="004C78E9">
        <w:rPr>
          <w:rFonts w:ascii="Times New Roman" w:hAnsi="Times New Roman"/>
          <w:sz w:val="26"/>
          <w:szCs w:val="26"/>
        </w:rPr>
        <w:t xml:space="preserve">. В поселении теплоснабжение осуществляется в основном от индивидуальных источников. Основными поставщиками отпускаемой тепловой энергии в с. Красный Яр  являются: </w:t>
      </w:r>
    </w:p>
    <w:p w:rsidR="00635B37" w:rsidRPr="004C78E9" w:rsidRDefault="00635B37" w:rsidP="00635B37">
      <w:pPr>
        <w:pStyle w:val="a3"/>
        <w:ind w:firstLine="567"/>
        <w:rPr>
          <w:rFonts w:ascii="Times New Roman" w:hAnsi="Times New Roman"/>
          <w:sz w:val="26"/>
          <w:szCs w:val="26"/>
        </w:rPr>
      </w:pPr>
      <w:r w:rsidRPr="004C78E9">
        <w:rPr>
          <w:rFonts w:ascii="Times New Roman" w:hAnsi="Times New Roman"/>
          <w:sz w:val="26"/>
          <w:szCs w:val="26"/>
        </w:rPr>
        <w:t xml:space="preserve">Красноярская СОШ (отапливает </w:t>
      </w:r>
      <w:r>
        <w:rPr>
          <w:rFonts w:ascii="Times New Roman" w:hAnsi="Times New Roman"/>
          <w:sz w:val="26"/>
          <w:szCs w:val="26"/>
        </w:rPr>
        <w:t>здания</w:t>
      </w:r>
      <w:r w:rsidRPr="004C78E9">
        <w:rPr>
          <w:rFonts w:ascii="Times New Roman" w:hAnsi="Times New Roman"/>
          <w:sz w:val="26"/>
          <w:szCs w:val="26"/>
        </w:rPr>
        <w:t xml:space="preserve"> школы, администрации, библиотек</w:t>
      </w:r>
      <w:r>
        <w:rPr>
          <w:rFonts w:ascii="Times New Roman" w:hAnsi="Times New Roman"/>
          <w:sz w:val="26"/>
          <w:szCs w:val="26"/>
        </w:rPr>
        <w:t xml:space="preserve">и, </w:t>
      </w:r>
      <w:r w:rsidRPr="004C78E9">
        <w:rPr>
          <w:rFonts w:ascii="Times New Roman" w:hAnsi="Times New Roman"/>
          <w:sz w:val="26"/>
          <w:szCs w:val="26"/>
        </w:rPr>
        <w:t>детск</w:t>
      </w:r>
      <w:r>
        <w:rPr>
          <w:rFonts w:ascii="Times New Roman" w:hAnsi="Times New Roman"/>
          <w:sz w:val="26"/>
          <w:szCs w:val="26"/>
        </w:rPr>
        <w:t>ого</w:t>
      </w:r>
      <w:r w:rsidRPr="004C78E9">
        <w:rPr>
          <w:rFonts w:ascii="Times New Roman" w:hAnsi="Times New Roman"/>
          <w:sz w:val="26"/>
          <w:szCs w:val="26"/>
        </w:rPr>
        <w:t xml:space="preserve"> сад</w:t>
      </w:r>
      <w:r>
        <w:rPr>
          <w:rFonts w:ascii="Times New Roman" w:hAnsi="Times New Roman"/>
          <w:sz w:val="26"/>
          <w:szCs w:val="26"/>
        </w:rPr>
        <w:t>а</w:t>
      </w:r>
      <w:r w:rsidRPr="004C78E9">
        <w:rPr>
          <w:rFonts w:ascii="Times New Roman" w:hAnsi="Times New Roman"/>
          <w:sz w:val="26"/>
          <w:szCs w:val="26"/>
        </w:rPr>
        <w:t>, школьн</w:t>
      </w:r>
      <w:r>
        <w:rPr>
          <w:rFonts w:ascii="Times New Roman" w:hAnsi="Times New Roman"/>
          <w:sz w:val="26"/>
          <w:szCs w:val="26"/>
        </w:rPr>
        <w:t>ого</w:t>
      </w:r>
      <w:r w:rsidRPr="004C78E9">
        <w:rPr>
          <w:rFonts w:ascii="Times New Roman" w:hAnsi="Times New Roman"/>
          <w:sz w:val="26"/>
          <w:szCs w:val="26"/>
        </w:rPr>
        <w:t xml:space="preserve"> гараж</w:t>
      </w:r>
      <w:r>
        <w:rPr>
          <w:rFonts w:ascii="Times New Roman" w:hAnsi="Times New Roman"/>
          <w:sz w:val="26"/>
          <w:szCs w:val="26"/>
        </w:rPr>
        <w:t>а</w:t>
      </w:r>
      <w:r w:rsidRPr="004C78E9">
        <w:rPr>
          <w:rFonts w:ascii="Times New Roman" w:hAnsi="Times New Roman"/>
          <w:sz w:val="26"/>
          <w:szCs w:val="26"/>
        </w:rPr>
        <w:t>),  дом культуры (отапливает Красноярский ДК).</w:t>
      </w:r>
    </w:p>
    <w:p w:rsidR="00635B37" w:rsidRPr="004C78E9" w:rsidRDefault="00635B37" w:rsidP="00635B37">
      <w:pPr>
        <w:pStyle w:val="a3"/>
        <w:ind w:firstLine="567"/>
        <w:rPr>
          <w:rFonts w:ascii="Times New Roman" w:hAnsi="Times New Roman"/>
          <w:sz w:val="26"/>
          <w:szCs w:val="26"/>
        </w:rPr>
      </w:pPr>
    </w:p>
    <w:p w:rsidR="00635B37" w:rsidRPr="004C78E9" w:rsidRDefault="00635B37" w:rsidP="00635B37">
      <w:pPr>
        <w:jc w:val="center"/>
        <w:rPr>
          <w:sz w:val="26"/>
          <w:szCs w:val="26"/>
        </w:rPr>
      </w:pPr>
      <w:r w:rsidRPr="004C78E9">
        <w:rPr>
          <w:sz w:val="26"/>
          <w:szCs w:val="26"/>
        </w:rPr>
        <w:t>Система электроснабжения</w:t>
      </w:r>
    </w:p>
    <w:p w:rsidR="00635B37" w:rsidRPr="004C78E9" w:rsidRDefault="00635B37" w:rsidP="00635B37">
      <w:pPr>
        <w:jc w:val="both"/>
        <w:rPr>
          <w:sz w:val="26"/>
          <w:szCs w:val="26"/>
        </w:rPr>
      </w:pPr>
    </w:p>
    <w:p w:rsidR="00635B37" w:rsidRPr="004C78E9" w:rsidRDefault="00635B37" w:rsidP="00635B37">
      <w:pPr>
        <w:tabs>
          <w:tab w:val="left" w:pos="3990"/>
        </w:tabs>
        <w:jc w:val="both"/>
        <w:rPr>
          <w:sz w:val="26"/>
          <w:szCs w:val="26"/>
        </w:rPr>
      </w:pPr>
      <w:r>
        <w:rPr>
          <w:sz w:val="26"/>
          <w:szCs w:val="26"/>
        </w:rPr>
        <w:t xml:space="preserve">          В</w:t>
      </w:r>
      <w:r w:rsidR="00B56033">
        <w:rPr>
          <w:sz w:val="26"/>
          <w:szCs w:val="26"/>
        </w:rPr>
        <w:t xml:space="preserve"> </w:t>
      </w:r>
      <w:r>
        <w:rPr>
          <w:sz w:val="26"/>
          <w:szCs w:val="26"/>
        </w:rPr>
        <w:t>2020</w:t>
      </w:r>
      <w:r w:rsidRPr="004C78E9">
        <w:rPr>
          <w:sz w:val="26"/>
          <w:szCs w:val="26"/>
        </w:rPr>
        <w:t xml:space="preserve"> год</w:t>
      </w:r>
      <w:r>
        <w:rPr>
          <w:sz w:val="26"/>
          <w:szCs w:val="26"/>
        </w:rPr>
        <w:t>у</w:t>
      </w:r>
      <w:r w:rsidR="00B56033">
        <w:rPr>
          <w:sz w:val="26"/>
          <w:szCs w:val="26"/>
        </w:rPr>
        <w:t xml:space="preserve"> </w:t>
      </w:r>
      <w:r>
        <w:rPr>
          <w:sz w:val="26"/>
          <w:szCs w:val="26"/>
        </w:rPr>
        <w:t>протянуты линии электропередачи для освещения</w:t>
      </w:r>
      <w:r w:rsidR="00B56033">
        <w:rPr>
          <w:sz w:val="26"/>
          <w:szCs w:val="26"/>
        </w:rPr>
        <w:t xml:space="preserve"> </w:t>
      </w:r>
      <w:r>
        <w:rPr>
          <w:sz w:val="26"/>
          <w:szCs w:val="26"/>
        </w:rPr>
        <w:t>улиц Солнечной и  Транспортной в с. Красный Яр.</w:t>
      </w:r>
    </w:p>
    <w:p w:rsidR="00D33348" w:rsidRDefault="00D33348" w:rsidP="00D33348">
      <w:pPr>
        <w:pStyle w:val="a3"/>
        <w:jc w:val="center"/>
        <w:rPr>
          <w:rFonts w:ascii="Times New Roman" w:hAnsi="Times New Roman"/>
          <w:b/>
          <w:sz w:val="24"/>
          <w:szCs w:val="24"/>
        </w:rPr>
      </w:pPr>
    </w:p>
    <w:p w:rsidR="00D33348" w:rsidRPr="00D33348" w:rsidRDefault="00D33348" w:rsidP="00D33348">
      <w:pPr>
        <w:pStyle w:val="a3"/>
        <w:jc w:val="center"/>
        <w:rPr>
          <w:rFonts w:ascii="Times New Roman" w:hAnsi="Times New Roman"/>
          <w:b/>
          <w:sz w:val="26"/>
          <w:szCs w:val="26"/>
        </w:rPr>
      </w:pPr>
      <w:r w:rsidRPr="00D33348">
        <w:rPr>
          <w:rFonts w:ascii="Times New Roman" w:hAnsi="Times New Roman"/>
          <w:b/>
          <w:sz w:val="26"/>
          <w:szCs w:val="26"/>
        </w:rPr>
        <w:t xml:space="preserve">подпрограмма 9 </w:t>
      </w:r>
    </w:p>
    <w:p w:rsidR="00D33348" w:rsidRPr="00D33348" w:rsidRDefault="00D33348" w:rsidP="00D33348">
      <w:pPr>
        <w:pStyle w:val="a5"/>
        <w:jc w:val="center"/>
        <w:rPr>
          <w:b/>
          <w:bCs/>
          <w:sz w:val="26"/>
          <w:szCs w:val="26"/>
        </w:rPr>
      </w:pPr>
      <w:r w:rsidRPr="00D33348">
        <w:rPr>
          <w:b/>
          <w:bCs/>
          <w:sz w:val="26"/>
          <w:szCs w:val="26"/>
        </w:rPr>
        <w:t>«Повышение энергетической эффективности и сокращение энергетических издержек Красноярского сельского поселения»</w:t>
      </w:r>
    </w:p>
    <w:p w:rsidR="00D33348" w:rsidRPr="00D33348" w:rsidRDefault="00D33348" w:rsidP="00D33348">
      <w:pPr>
        <w:jc w:val="center"/>
        <w:rPr>
          <w:b/>
          <w:sz w:val="26"/>
          <w:szCs w:val="26"/>
        </w:rPr>
      </w:pPr>
    </w:p>
    <w:p w:rsidR="00D33348" w:rsidRPr="00D33348" w:rsidRDefault="00D33348" w:rsidP="00D33348">
      <w:pPr>
        <w:pStyle w:val="a3"/>
        <w:numPr>
          <w:ilvl w:val="0"/>
          <w:numId w:val="6"/>
        </w:numPr>
        <w:jc w:val="center"/>
        <w:rPr>
          <w:b/>
          <w:sz w:val="26"/>
          <w:szCs w:val="26"/>
        </w:rPr>
      </w:pPr>
      <w:r w:rsidRPr="00D33348">
        <w:rPr>
          <w:rFonts w:ascii="Times New Roman" w:hAnsi="Times New Roman"/>
          <w:b/>
          <w:sz w:val="26"/>
          <w:szCs w:val="26"/>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3"/>
        <w:gridCol w:w="5618"/>
      </w:tblGrid>
      <w:tr w:rsidR="00D33348" w:rsidRPr="00D33348" w:rsidTr="00EC2185">
        <w:trPr>
          <w:trHeight w:val="708"/>
        </w:trPr>
        <w:tc>
          <w:tcPr>
            <w:tcW w:w="4089" w:type="dxa"/>
            <w:tcBorders>
              <w:top w:val="single" w:sz="4" w:space="0" w:color="000000"/>
              <w:left w:val="single" w:sz="4" w:space="0" w:color="000000"/>
              <w:bottom w:val="single" w:sz="4" w:space="0" w:color="000000"/>
              <w:right w:val="single" w:sz="4" w:space="0" w:color="000000"/>
            </w:tcBorders>
            <w:vAlign w:val="center"/>
            <w:hideMark/>
          </w:tcPr>
          <w:p w:rsidR="00D33348" w:rsidRPr="00D33348" w:rsidRDefault="00D33348">
            <w:pPr>
              <w:pStyle w:val="a5"/>
              <w:rPr>
                <w:rFonts w:eastAsia="Calibri"/>
                <w:sz w:val="26"/>
                <w:szCs w:val="26"/>
              </w:rPr>
            </w:pPr>
            <w:r w:rsidRPr="00D33348">
              <w:rPr>
                <w:sz w:val="26"/>
                <w:szCs w:val="26"/>
              </w:rPr>
              <w:t xml:space="preserve">Наименование муниципальной программы </w:t>
            </w:r>
          </w:p>
        </w:tc>
        <w:tc>
          <w:tcPr>
            <w:tcW w:w="5854" w:type="dxa"/>
            <w:tcBorders>
              <w:top w:val="single" w:sz="4" w:space="0" w:color="000000"/>
              <w:left w:val="single" w:sz="4" w:space="0" w:color="000000"/>
              <w:bottom w:val="single" w:sz="4" w:space="0" w:color="000000"/>
              <w:right w:val="single" w:sz="4" w:space="0" w:color="000000"/>
            </w:tcBorders>
            <w:vAlign w:val="center"/>
            <w:hideMark/>
          </w:tcPr>
          <w:p w:rsidR="00D33348" w:rsidRPr="00D33348" w:rsidRDefault="00D33348" w:rsidP="003B0760">
            <w:pPr>
              <w:pStyle w:val="a5"/>
              <w:rPr>
                <w:rFonts w:eastAsia="Calibri"/>
                <w:sz w:val="26"/>
                <w:szCs w:val="26"/>
              </w:rPr>
            </w:pPr>
            <w:r w:rsidRPr="00D33348">
              <w:rPr>
                <w:sz w:val="26"/>
                <w:szCs w:val="26"/>
              </w:rPr>
              <w:t>«Развитие социально-экономического поте</w:t>
            </w:r>
            <w:r w:rsidR="003B0760">
              <w:rPr>
                <w:sz w:val="26"/>
                <w:szCs w:val="26"/>
              </w:rPr>
              <w:t>нциала</w:t>
            </w:r>
            <w:r w:rsidRPr="00D33348">
              <w:rPr>
                <w:sz w:val="26"/>
                <w:szCs w:val="26"/>
              </w:rPr>
              <w:t>»</w:t>
            </w:r>
          </w:p>
        </w:tc>
      </w:tr>
      <w:tr w:rsidR="00D33348" w:rsidRPr="00D33348" w:rsidTr="00D33348">
        <w:trPr>
          <w:trHeight w:val="1023"/>
        </w:trPr>
        <w:tc>
          <w:tcPr>
            <w:tcW w:w="4089" w:type="dxa"/>
            <w:tcBorders>
              <w:top w:val="single" w:sz="4" w:space="0" w:color="000000"/>
              <w:left w:val="single" w:sz="4" w:space="0" w:color="000000"/>
              <w:bottom w:val="single" w:sz="4" w:space="0" w:color="000000"/>
              <w:right w:val="single" w:sz="4" w:space="0" w:color="000000"/>
            </w:tcBorders>
            <w:vAlign w:val="center"/>
            <w:hideMark/>
          </w:tcPr>
          <w:p w:rsidR="00D33348" w:rsidRPr="00D33348" w:rsidRDefault="00D33348">
            <w:pPr>
              <w:pStyle w:val="a5"/>
              <w:rPr>
                <w:rFonts w:eastAsia="Calibri"/>
                <w:sz w:val="26"/>
                <w:szCs w:val="26"/>
              </w:rPr>
            </w:pPr>
            <w:r w:rsidRPr="00D33348">
              <w:rPr>
                <w:sz w:val="26"/>
                <w:szCs w:val="26"/>
              </w:rPr>
              <w:t>Наименование подпрограммы муниципальной программы (далее – подпрограмма)</w:t>
            </w:r>
          </w:p>
        </w:tc>
        <w:tc>
          <w:tcPr>
            <w:tcW w:w="5854" w:type="dxa"/>
            <w:tcBorders>
              <w:top w:val="single" w:sz="4" w:space="0" w:color="000000"/>
              <w:left w:val="single" w:sz="4" w:space="0" w:color="000000"/>
              <w:bottom w:val="single" w:sz="4" w:space="0" w:color="000000"/>
              <w:right w:val="single" w:sz="4" w:space="0" w:color="000000"/>
            </w:tcBorders>
            <w:vAlign w:val="center"/>
            <w:hideMark/>
          </w:tcPr>
          <w:p w:rsidR="00D33348" w:rsidRPr="00D33348" w:rsidRDefault="00D33348">
            <w:pPr>
              <w:pStyle w:val="a5"/>
              <w:rPr>
                <w:rFonts w:eastAsia="Calibri"/>
                <w:sz w:val="26"/>
                <w:szCs w:val="26"/>
              </w:rPr>
            </w:pPr>
            <w:r w:rsidRPr="00D33348">
              <w:rPr>
                <w:sz w:val="26"/>
                <w:szCs w:val="26"/>
              </w:rPr>
              <w:t xml:space="preserve">«Повышение энергетической эффективности и сокращение энергетических издержек Красноярского сельского поселения» </w:t>
            </w:r>
          </w:p>
        </w:tc>
      </w:tr>
      <w:tr w:rsidR="00D33348" w:rsidRPr="00D33348" w:rsidTr="00D33348">
        <w:trPr>
          <w:trHeight w:val="1193"/>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Исполнитель муниципальной программы</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Администрация муниципального образования Красноярского сельского поселения Большереченского муниципального района Омской области</w:t>
            </w:r>
          </w:p>
        </w:tc>
      </w:tr>
      <w:tr w:rsidR="00D33348" w:rsidRPr="00D33348" w:rsidTr="00D33348">
        <w:trPr>
          <w:trHeight w:val="245"/>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Сроки реализации подпрограммы</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2021-2027 годы</w:t>
            </w:r>
          </w:p>
        </w:tc>
      </w:tr>
      <w:tr w:rsidR="00D33348" w:rsidRPr="00D33348" w:rsidTr="00D33348">
        <w:trPr>
          <w:trHeight w:val="401"/>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lastRenderedPageBreak/>
              <w:t xml:space="preserve">Цель подпрограммы </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 xml:space="preserve">Снижение финансовой нагрузки на бюджет Красноярского сельского поселения </w:t>
            </w:r>
          </w:p>
        </w:tc>
      </w:tr>
      <w:tr w:rsidR="00D33348" w:rsidRPr="00D33348" w:rsidTr="00D33348">
        <w:trPr>
          <w:trHeight w:val="328"/>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 xml:space="preserve">Задачи подпрограммы </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 внедрение экономичных источников уличного освещения.</w:t>
            </w:r>
          </w:p>
        </w:tc>
      </w:tr>
      <w:tr w:rsidR="00D33348" w:rsidRPr="00D33348" w:rsidTr="00D33348">
        <w:trPr>
          <w:trHeight w:val="648"/>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Перечень основных мероприятий и (или) ведомственных целевых программ</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shd w:val="clear" w:color="auto" w:fill="FFFFFF"/>
              <w:spacing w:line="322" w:lineRule="exact"/>
              <w:ind w:left="14"/>
              <w:rPr>
                <w:bCs/>
                <w:sz w:val="26"/>
                <w:szCs w:val="26"/>
              </w:rPr>
            </w:pPr>
            <w:r w:rsidRPr="00D33348">
              <w:rPr>
                <w:bCs/>
                <w:sz w:val="26"/>
                <w:szCs w:val="26"/>
              </w:rPr>
              <w:t>-Выявление бесхозяйных объектов недвижимости имущества, используемых для передачи энергетических ресурсов (включая газоснабжение, тепло- и энергоснабжение),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D33348" w:rsidRPr="00D33348" w:rsidRDefault="00D33348">
            <w:pPr>
              <w:shd w:val="clear" w:color="auto" w:fill="FFFFFF"/>
              <w:spacing w:line="322" w:lineRule="exact"/>
              <w:ind w:left="14"/>
              <w:rPr>
                <w:bCs/>
                <w:sz w:val="26"/>
                <w:szCs w:val="26"/>
              </w:rPr>
            </w:pPr>
            <w:r w:rsidRPr="00D33348">
              <w:rPr>
                <w:bCs/>
                <w:sz w:val="26"/>
                <w:szCs w:val="26"/>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энергетическую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w:t>
            </w:r>
          </w:p>
        </w:tc>
      </w:tr>
      <w:tr w:rsidR="00D33348" w:rsidRPr="00D33348" w:rsidTr="00D33348">
        <w:trPr>
          <w:trHeight w:val="313"/>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 xml:space="preserve">Целевые индикаторы подпрограммы </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 Расход электроэнергии  на уличное освещение</w:t>
            </w:r>
          </w:p>
        </w:tc>
      </w:tr>
      <w:tr w:rsidR="00D33348" w:rsidRPr="00D33348" w:rsidTr="00B56033">
        <w:trPr>
          <w:trHeight w:val="416"/>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Объемы и источники финансирования подпрограммы в целом и по годам ее реализации</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rsidP="00D33348">
            <w:pPr>
              <w:pStyle w:val="a5"/>
              <w:rPr>
                <w:rFonts w:eastAsia="Calibri"/>
                <w:sz w:val="26"/>
                <w:szCs w:val="26"/>
              </w:rPr>
            </w:pPr>
            <w:r w:rsidRPr="00D33348">
              <w:rPr>
                <w:sz w:val="26"/>
                <w:szCs w:val="26"/>
              </w:rPr>
              <w:t>Источником финансирования является бюджет Красноярского сельского поселения в сумме 10000,00 рублей:</w:t>
            </w:r>
          </w:p>
          <w:p w:rsidR="00D33348" w:rsidRPr="00B56033" w:rsidRDefault="00D33348" w:rsidP="00D33348">
            <w:pPr>
              <w:pStyle w:val="a5"/>
              <w:rPr>
                <w:sz w:val="26"/>
                <w:szCs w:val="26"/>
              </w:rPr>
            </w:pPr>
            <w:r w:rsidRPr="00D33348">
              <w:rPr>
                <w:sz w:val="26"/>
                <w:szCs w:val="26"/>
              </w:rPr>
              <w:t>2021 г. 0,00 рублей;</w:t>
            </w:r>
            <w:r w:rsidR="00B56033">
              <w:rPr>
                <w:sz w:val="26"/>
                <w:szCs w:val="26"/>
              </w:rPr>
              <w:t xml:space="preserve">                                                          </w:t>
            </w:r>
            <w:r w:rsidRPr="00D33348">
              <w:rPr>
                <w:sz w:val="26"/>
                <w:szCs w:val="26"/>
              </w:rPr>
              <w:t>2022 г. 0,00 рублей;</w:t>
            </w:r>
            <w:r w:rsidR="00B56033">
              <w:rPr>
                <w:sz w:val="26"/>
                <w:szCs w:val="26"/>
              </w:rPr>
              <w:t xml:space="preserve">                                                       2023 г. </w:t>
            </w:r>
            <w:r w:rsidRPr="00D33348">
              <w:rPr>
                <w:sz w:val="26"/>
                <w:szCs w:val="26"/>
              </w:rPr>
              <w:t>0,00 рублей;</w:t>
            </w:r>
            <w:r w:rsidR="00B56033">
              <w:rPr>
                <w:sz w:val="26"/>
                <w:szCs w:val="26"/>
              </w:rPr>
              <w:t xml:space="preserve">                                                        </w:t>
            </w:r>
            <w:r w:rsidRPr="00D33348">
              <w:rPr>
                <w:sz w:val="26"/>
                <w:szCs w:val="26"/>
              </w:rPr>
              <w:t>2024 г. 0,00 рублей;</w:t>
            </w:r>
            <w:r w:rsidR="00B56033">
              <w:rPr>
                <w:sz w:val="26"/>
                <w:szCs w:val="26"/>
              </w:rPr>
              <w:t xml:space="preserve">                                                                  </w:t>
            </w:r>
            <w:r w:rsidRPr="00D33348">
              <w:rPr>
                <w:sz w:val="26"/>
                <w:szCs w:val="26"/>
              </w:rPr>
              <w:t>2025 г. 0,00 рублей;</w:t>
            </w:r>
            <w:r w:rsidR="00B56033">
              <w:rPr>
                <w:sz w:val="26"/>
                <w:szCs w:val="26"/>
              </w:rPr>
              <w:t xml:space="preserve">                                                                </w:t>
            </w:r>
            <w:r w:rsidRPr="00D33348">
              <w:rPr>
                <w:sz w:val="26"/>
                <w:szCs w:val="26"/>
              </w:rPr>
              <w:t>2026 г. 0,00 рублей;</w:t>
            </w:r>
            <w:r w:rsidR="00B56033">
              <w:rPr>
                <w:sz w:val="26"/>
                <w:szCs w:val="26"/>
              </w:rPr>
              <w:t xml:space="preserve">                                                               </w:t>
            </w:r>
            <w:r w:rsidRPr="00D33348">
              <w:rPr>
                <w:sz w:val="26"/>
                <w:szCs w:val="26"/>
              </w:rPr>
              <w:t>2027</w:t>
            </w:r>
            <w:r w:rsidR="00B56033">
              <w:rPr>
                <w:sz w:val="26"/>
                <w:szCs w:val="26"/>
              </w:rPr>
              <w:t xml:space="preserve"> </w:t>
            </w:r>
            <w:r w:rsidRPr="00D33348">
              <w:rPr>
                <w:sz w:val="26"/>
                <w:szCs w:val="26"/>
              </w:rPr>
              <w:t xml:space="preserve">г. </w:t>
            </w:r>
            <w:r w:rsidR="00B56033">
              <w:rPr>
                <w:sz w:val="26"/>
                <w:szCs w:val="26"/>
              </w:rPr>
              <w:t>10 00</w:t>
            </w:r>
            <w:r w:rsidRPr="00D33348">
              <w:rPr>
                <w:sz w:val="26"/>
                <w:szCs w:val="26"/>
              </w:rPr>
              <w:t>0,00 рублей.</w:t>
            </w:r>
          </w:p>
        </w:tc>
      </w:tr>
      <w:tr w:rsidR="00D33348" w:rsidRPr="00D33348" w:rsidTr="00D33348">
        <w:trPr>
          <w:trHeight w:val="698"/>
        </w:trPr>
        <w:tc>
          <w:tcPr>
            <w:tcW w:w="4089"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pPr>
              <w:pStyle w:val="a5"/>
              <w:rPr>
                <w:rFonts w:eastAsia="Calibri"/>
                <w:sz w:val="26"/>
                <w:szCs w:val="26"/>
              </w:rPr>
            </w:pPr>
            <w:r w:rsidRPr="00D33348">
              <w:rPr>
                <w:sz w:val="26"/>
                <w:szCs w:val="26"/>
              </w:rPr>
              <w:t xml:space="preserve">Ожидаемые результаты реализации подпрограммы </w:t>
            </w:r>
          </w:p>
        </w:tc>
        <w:tc>
          <w:tcPr>
            <w:tcW w:w="5854" w:type="dxa"/>
            <w:tcBorders>
              <w:top w:val="single" w:sz="4" w:space="0" w:color="000000"/>
              <w:left w:val="single" w:sz="4" w:space="0" w:color="000000"/>
              <w:bottom w:val="single" w:sz="4" w:space="0" w:color="000000"/>
              <w:right w:val="single" w:sz="4" w:space="0" w:color="000000"/>
            </w:tcBorders>
            <w:hideMark/>
          </w:tcPr>
          <w:p w:rsidR="00D33348" w:rsidRPr="00D33348" w:rsidRDefault="00D33348" w:rsidP="00D33348">
            <w:pPr>
              <w:pStyle w:val="a5"/>
              <w:rPr>
                <w:rFonts w:eastAsia="Calibri"/>
                <w:sz w:val="26"/>
                <w:szCs w:val="26"/>
              </w:rPr>
            </w:pPr>
            <w:r w:rsidRPr="00D33348">
              <w:rPr>
                <w:sz w:val="26"/>
                <w:szCs w:val="26"/>
              </w:rPr>
              <w:t>- Модернизация и обновление источников освещения, снижение энергетических издержек;-</w:t>
            </w:r>
            <w:r w:rsidRPr="00D33348">
              <w:rPr>
                <w:bCs/>
                <w:sz w:val="26"/>
                <w:szCs w:val="26"/>
              </w:rPr>
              <w:t xml:space="preserve"> Организация управления бесхозяйными объектами недвижимого имущества, используемыми для передачи </w:t>
            </w:r>
            <w:r w:rsidRPr="00D33348">
              <w:rPr>
                <w:bCs/>
                <w:sz w:val="26"/>
                <w:szCs w:val="26"/>
              </w:rPr>
              <w:lastRenderedPageBreak/>
              <w:t>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w:t>
            </w:r>
          </w:p>
        </w:tc>
      </w:tr>
    </w:tbl>
    <w:p w:rsidR="00D33348" w:rsidRPr="00D33348" w:rsidRDefault="00D33348" w:rsidP="00D33348">
      <w:pPr>
        <w:pStyle w:val="a5"/>
        <w:rPr>
          <w:sz w:val="26"/>
          <w:szCs w:val="26"/>
        </w:rPr>
      </w:pPr>
    </w:p>
    <w:p w:rsidR="00D33348" w:rsidRPr="00D33348" w:rsidRDefault="00D33348" w:rsidP="00D33348">
      <w:pPr>
        <w:pStyle w:val="a5"/>
        <w:jc w:val="center"/>
        <w:rPr>
          <w:b/>
          <w:sz w:val="26"/>
          <w:szCs w:val="26"/>
        </w:rPr>
      </w:pPr>
      <w:r w:rsidRPr="00D33348">
        <w:rPr>
          <w:b/>
          <w:sz w:val="26"/>
          <w:szCs w:val="26"/>
        </w:rPr>
        <w:t>2. Анализ текущего состояния</w:t>
      </w:r>
    </w:p>
    <w:p w:rsidR="00D33348" w:rsidRPr="00D33348" w:rsidRDefault="00D33348" w:rsidP="00D33348">
      <w:pPr>
        <w:jc w:val="both"/>
        <w:rPr>
          <w:sz w:val="26"/>
          <w:szCs w:val="26"/>
        </w:rPr>
      </w:pPr>
      <w:r w:rsidRPr="00D33348">
        <w:rPr>
          <w:sz w:val="26"/>
          <w:szCs w:val="26"/>
        </w:rPr>
        <w:t xml:space="preserve">          Администрация Красноярского сельского поселения находится в здании, принадлежащим МБОУ «Красноярская СОШ», построенном в 1990 году. Администрация занимает 4 кабинета, которые  предоставлены по договору безвозмездного пользования, отдельных приборов учета электроэнергии нет. Вход в здание имеет тамбур, две деревянные двери, окна деревянные. В здании 100% электроламп –</w:t>
      </w:r>
      <w:r w:rsidR="009679B4" w:rsidRPr="00651C2D">
        <w:rPr>
          <w:sz w:val="26"/>
          <w:szCs w:val="26"/>
        </w:rPr>
        <w:t xml:space="preserve"> </w:t>
      </w:r>
      <w:r w:rsidRPr="00D33348">
        <w:rPr>
          <w:sz w:val="26"/>
          <w:szCs w:val="26"/>
        </w:rPr>
        <w:t xml:space="preserve">энергосберегающие. </w:t>
      </w:r>
    </w:p>
    <w:p w:rsidR="00D33348" w:rsidRPr="00D33348" w:rsidRDefault="00D33348" w:rsidP="00D33348">
      <w:pPr>
        <w:tabs>
          <w:tab w:val="left" w:pos="3990"/>
        </w:tabs>
        <w:jc w:val="both"/>
        <w:rPr>
          <w:sz w:val="26"/>
          <w:szCs w:val="26"/>
        </w:rPr>
      </w:pPr>
      <w:r w:rsidRPr="00D33348">
        <w:rPr>
          <w:sz w:val="26"/>
          <w:szCs w:val="26"/>
        </w:rPr>
        <w:t xml:space="preserve">          Уличное освещение  представлено  лампочками ДРЛ. В 2020 году протянуты линии электропередачи для освещения улиц Солнечной и  Транспортной в с. Красный Яр. В 2020 г. на уличное освещение израсходовано 18155 </w:t>
      </w:r>
      <w:proofErr w:type="spellStart"/>
      <w:r w:rsidRPr="00D33348">
        <w:rPr>
          <w:sz w:val="26"/>
          <w:szCs w:val="26"/>
        </w:rPr>
        <w:t>кВт.ч</w:t>
      </w:r>
      <w:proofErr w:type="spellEnd"/>
      <w:r w:rsidRPr="00D33348">
        <w:rPr>
          <w:sz w:val="26"/>
          <w:szCs w:val="26"/>
        </w:rPr>
        <w:t xml:space="preserve"> электроэнергии на сумму 98000,00 рублей. </w:t>
      </w:r>
    </w:p>
    <w:p w:rsidR="00D33348" w:rsidRPr="00D33348" w:rsidRDefault="00D33348" w:rsidP="00D33348">
      <w:pPr>
        <w:pStyle w:val="a5"/>
        <w:jc w:val="both"/>
        <w:rPr>
          <w:sz w:val="26"/>
          <w:szCs w:val="26"/>
        </w:rPr>
      </w:pPr>
      <w:r w:rsidRPr="00D33348">
        <w:rPr>
          <w:sz w:val="26"/>
          <w:szCs w:val="26"/>
        </w:rPr>
        <w:t xml:space="preserve">       Расходы на услуги предоставления мест на опорах в составили в 2020 году  составили 1651 рубль.</w:t>
      </w:r>
    </w:p>
    <w:p w:rsidR="00D33348" w:rsidRPr="00D33348" w:rsidRDefault="00D33348" w:rsidP="00D33348">
      <w:pPr>
        <w:pStyle w:val="a5"/>
        <w:jc w:val="center"/>
        <w:rPr>
          <w:b/>
          <w:sz w:val="26"/>
          <w:szCs w:val="26"/>
        </w:rPr>
      </w:pPr>
      <w:r w:rsidRPr="00D33348">
        <w:rPr>
          <w:b/>
          <w:sz w:val="26"/>
          <w:szCs w:val="26"/>
        </w:rPr>
        <w:t>3. Цель и задачи подпрограммы</w:t>
      </w:r>
    </w:p>
    <w:p w:rsidR="00D33348" w:rsidRPr="00D33348" w:rsidRDefault="00D33348" w:rsidP="00D33348">
      <w:pPr>
        <w:pStyle w:val="a5"/>
        <w:jc w:val="both"/>
        <w:rPr>
          <w:sz w:val="26"/>
          <w:szCs w:val="26"/>
        </w:rPr>
      </w:pPr>
      <w:r w:rsidRPr="00D33348">
        <w:rPr>
          <w:sz w:val="26"/>
          <w:szCs w:val="26"/>
        </w:rPr>
        <w:t>Основанием для разработки подпрограммы является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33348" w:rsidRPr="00D33348" w:rsidRDefault="00D33348" w:rsidP="00D33348">
      <w:pPr>
        <w:pStyle w:val="a5"/>
        <w:jc w:val="both"/>
        <w:rPr>
          <w:sz w:val="26"/>
          <w:szCs w:val="26"/>
        </w:rPr>
      </w:pPr>
      <w:r w:rsidRPr="00D33348">
        <w:rPr>
          <w:sz w:val="26"/>
          <w:szCs w:val="26"/>
        </w:rPr>
        <w:t xml:space="preserve">Целью подпрограммы является снижение финансовой нагрузки на бюджет  сельского поселения. В рамках подпрограммы будет обеспечено выполнение следующих задач: </w:t>
      </w:r>
    </w:p>
    <w:p w:rsidR="00D33348" w:rsidRPr="00D33348" w:rsidRDefault="00D33348" w:rsidP="00D33348">
      <w:pPr>
        <w:pStyle w:val="a5"/>
        <w:jc w:val="both"/>
        <w:rPr>
          <w:sz w:val="26"/>
          <w:szCs w:val="26"/>
        </w:rPr>
      </w:pPr>
      <w:r w:rsidRPr="00D33348">
        <w:rPr>
          <w:sz w:val="26"/>
          <w:szCs w:val="26"/>
        </w:rPr>
        <w:t>- внедрение экономичных источников уличного освещения;</w:t>
      </w:r>
    </w:p>
    <w:p w:rsidR="00D33348" w:rsidRDefault="00D33348" w:rsidP="00D33348">
      <w:pPr>
        <w:pStyle w:val="a5"/>
        <w:jc w:val="both"/>
        <w:rPr>
          <w:sz w:val="26"/>
          <w:szCs w:val="26"/>
        </w:rPr>
      </w:pPr>
      <w:r w:rsidRPr="00D33348">
        <w:rPr>
          <w:sz w:val="26"/>
          <w:szCs w:val="26"/>
        </w:rPr>
        <w:t>- снижение энергетических издержек.</w:t>
      </w:r>
    </w:p>
    <w:p w:rsidR="00D33348" w:rsidRDefault="00D33348" w:rsidP="00D33348">
      <w:pPr>
        <w:pStyle w:val="a5"/>
        <w:numPr>
          <w:ilvl w:val="0"/>
          <w:numId w:val="3"/>
        </w:numPr>
        <w:jc w:val="center"/>
        <w:rPr>
          <w:b/>
          <w:sz w:val="26"/>
          <w:szCs w:val="26"/>
        </w:rPr>
      </w:pPr>
      <w:r w:rsidRPr="00D33348">
        <w:rPr>
          <w:b/>
          <w:sz w:val="26"/>
          <w:szCs w:val="26"/>
        </w:rPr>
        <w:t>Описание мероприятий и целевых индикаторов их выполнения</w:t>
      </w:r>
    </w:p>
    <w:p w:rsidR="00D33348" w:rsidRPr="00D33348" w:rsidRDefault="00D33348" w:rsidP="00D33348">
      <w:pPr>
        <w:pStyle w:val="a5"/>
        <w:jc w:val="both"/>
        <w:rPr>
          <w:sz w:val="26"/>
          <w:szCs w:val="26"/>
        </w:rPr>
      </w:pPr>
      <w:r w:rsidRPr="00D33348">
        <w:rPr>
          <w:sz w:val="26"/>
          <w:szCs w:val="26"/>
        </w:rPr>
        <w:t xml:space="preserve">      В рамках основного мероприятия "Повышение энергетической эффективности и сокращение энергетических издержек Красноярского сельского поселения" планируется выполнение следующих мероприятий:</w:t>
      </w:r>
    </w:p>
    <w:p w:rsidR="00D33348" w:rsidRPr="00D33348" w:rsidRDefault="00D33348" w:rsidP="00D33348">
      <w:pPr>
        <w:pStyle w:val="a5"/>
        <w:jc w:val="both"/>
        <w:rPr>
          <w:sz w:val="26"/>
          <w:szCs w:val="26"/>
        </w:rPr>
      </w:pPr>
      <w:r w:rsidRPr="00D33348">
        <w:rPr>
          <w:sz w:val="26"/>
          <w:szCs w:val="26"/>
        </w:rPr>
        <w:t>-     приобретение и установка энергосберегающего оборудования.</w:t>
      </w:r>
    </w:p>
    <w:p w:rsidR="00D33348" w:rsidRPr="00D33348" w:rsidRDefault="00D33348" w:rsidP="00D33348">
      <w:pPr>
        <w:shd w:val="clear" w:color="auto" w:fill="FFFFFF"/>
        <w:spacing w:line="322" w:lineRule="exact"/>
        <w:ind w:left="14"/>
        <w:jc w:val="both"/>
        <w:rPr>
          <w:bCs/>
          <w:sz w:val="26"/>
          <w:szCs w:val="26"/>
        </w:rPr>
      </w:pPr>
      <w:r w:rsidRPr="00D33348">
        <w:rPr>
          <w:bCs/>
          <w:sz w:val="26"/>
          <w:szCs w:val="26"/>
        </w:rPr>
        <w:t>-    выявление бесхозяйных объектов недвижимости имущества, используемых для передачи энергетических ресурсов (включая газоснабжение, тепло- и энергоснабжение),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D33348" w:rsidRPr="00D33348" w:rsidRDefault="00D33348" w:rsidP="00D33348">
      <w:pPr>
        <w:shd w:val="clear" w:color="auto" w:fill="FFFFFF"/>
        <w:spacing w:line="322" w:lineRule="exact"/>
        <w:ind w:left="14"/>
        <w:jc w:val="both"/>
        <w:rPr>
          <w:bCs/>
          <w:sz w:val="26"/>
          <w:szCs w:val="26"/>
        </w:rPr>
      </w:pPr>
      <w:r w:rsidRPr="00D33348">
        <w:rPr>
          <w:bCs/>
          <w:sz w:val="26"/>
          <w:szCs w:val="26"/>
        </w:rPr>
        <w:t xml:space="preserve">-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w:t>
      </w:r>
      <w:r w:rsidRPr="00D33348">
        <w:rPr>
          <w:bCs/>
          <w:sz w:val="26"/>
          <w:szCs w:val="26"/>
        </w:rPr>
        <w:lastRenderedPageBreak/>
        <w:t xml:space="preserve">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w:t>
      </w:r>
    </w:p>
    <w:p w:rsidR="00D33348" w:rsidRPr="00D33348" w:rsidRDefault="00D33348" w:rsidP="00D33348">
      <w:pPr>
        <w:pStyle w:val="a5"/>
        <w:jc w:val="both"/>
        <w:rPr>
          <w:sz w:val="26"/>
          <w:szCs w:val="26"/>
        </w:rPr>
      </w:pPr>
      <w:r w:rsidRPr="00D33348">
        <w:rPr>
          <w:sz w:val="26"/>
          <w:szCs w:val="26"/>
        </w:rPr>
        <w:t xml:space="preserve">      Выполнение   данных    групп    мероприятий    позволит обеспечить снижение энергетических издержек.</w:t>
      </w:r>
    </w:p>
    <w:p w:rsidR="00D33348" w:rsidRPr="00D33348" w:rsidRDefault="00D33348" w:rsidP="00D33348">
      <w:pPr>
        <w:pStyle w:val="a5"/>
        <w:jc w:val="both"/>
        <w:rPr>
          <w:sz w:val="26"/>
          <w:szCs w:val="26"/>
        </w:rPr>
      </w:pPr>
      <w:r w:rsidRPr="00D33348">
        <w:rPr>
          <w:sz w:val="26"/>
          <w:szCs w:val="26"/>
        </w:rPr>
        <w:t xml:space="preserve">       Целевой индикатор данных групп мероприятий – расход электроэнергии на уличное освещение. Единица измерения целевого индикатора – </w:t>
      </w:r>
      <w:proofErr w:type="spellStart"/>
      <w:r w:rsidRPr="00D33348">
        <w:rPr>
          <w:sz w:val="26"/>
          <w:szCs w:val="26"/>
        </w:rPr>
        <w:t>тыс.киловатт</w:t>
      </w:r>
      <w:proofErr w:type="spellEnd"/>
      <w:r w:rsidRPr="00D33348">
        <w:rPr>
          <w:sz w:val="26"/>
          <w:szCs w:val="26"/>
        </w:rPr>
        <w:t xml:space="preserve">/час (тыс. </w:t>
      </w:r>
      <w:proofErr w:type="spellStart"/>
      <w:r w:rsidRPr="00D33348">
        <w:rPr>
          <w:sz w:val="26"/>
          <w:szCs w:val="26"/>
        </w:rPr>
        <w:t>кВт.ч</w:t>
      </w:r>
      <w:proofErr w:type="spellEnd"/>
      <w:r w:rsidRPr="00D33348">
        <w:rPr>
          <w:sz w:val="26"/>
          <w:szCs w:val="26"/>
        </w:rPr>
        <w:t>). Значение целевого индикатора определяется как количество потребленной электроэнергии на уличное освещение в отчетном году. При расчете значения целевого   индикатора   используются   сведения Администрации Красноярского сельского поселения.</w:t>
      </w:r>
    </w:p>
    <w:p w:rsidR="00635B37" w:rsidRPr="004C78E9" w:rsidRDefault="00635B37" w:rsidP="00D33348">
      <w:pPr>
        <w:jc w:val="both"/>
        <w:rPr>
          <w:sz w:val="26"/>
          <w:szCs w:val="26"/>
        </w:rPr>
      </w:pPr>
    </w:p>
    <w:p w:rsidR="00635B37" w:rsidRPr="004C78E9" w:rsidRDefault="00635B37" w:rsidP="00D33348">
      <w:pPr>
        <w:pStyle w:val="ConsPlusNonformat"/>
        <w:jc w:val="center"/>
        <w:outlineLvl w:val="0"/>
        <w:rPr>
          <w:rFonts w:ascii="Times New Roman" w:hAnsi="Times New Roman"/>
          <w:b/>
          <w:sz w:val="26"/>
          <w:szCs w:val="26"/>
        </w:rPr>
      </w:pPr>
      <w:r w:rsidRPr="004C78E9">
        <w:rPr>
          <w:rFonts w:ascii="Times New Roman" w:hAnsi="Times New Roman"/>
          <w:b/>
          <w:sz w:val="26"/>
          <w:szCs w:val="26"/>
        </w:rPr>
        <w:t>8. Оценка эффективности реализации муниципальной программы Красноярского сельского поселения Большереченского муниципального района Омской области</w:t>
      </w:r>
    </w:p>
    <w:p w:rsidR="00635B37" w:rsidRPr="004C78E9" w:rsidRDefault="00635B37" w:rsidP="00D33348">
      <w:pPr>
        <w:pStyle w:val="ConsPlusNonformat"/>
        <w:jc w:val="both"/>
        <w:outlineLvl w:val="0"/>
        <w:rPr>
          <w:rFonts w:ascii="Times New Roman" w:hAnsi="Times New Roman"/>
          <w:sz w:val="26"/>
          <w:szCs w:val="26"/>
        </w:rPr>
      </w:pPr>
    </w:p>
    <w:p w:rsidR="00635B37" w:rsidRPr="004C78E9" w:rsidRDefault="00635B37" w:rsidP="00D33348">
      <w:pPr>
        <w:widowControl w:val="0"/>
        <w:autoSpaceDE w:val="0"/>
        <w:autoSpaceDN w:val="0"/>
        <w:adjustRightInd w:val="0"/>
        <w:ind w:firstLine="709"/>
        <w:jc w:val="both"/>
        <w:rPr>
          <w:sz w:val="26"/>
          <w:szCs w:val="26"/>
        </w:rPr>
      </w:pPr>
      <w:r w:rsidRPr="004C78E9">
        <w:rPr>
          <w:sz w:val="26"/>
          <w:szCs w:val="26"/>
        </w:rPr>
        <w:t xml:space="preserve">1. Оценка эффективности реализации муниципальной программы Красноярского сельского поселения (далее – муниципальная программа) проводится в целях </w:t>
      </w:r>
      <w:r w:rsidRPr="004C78E9">
        <w:rPr>
          <w:rStyle w:val="FontStyle11"/>
          <w:b w:val="0"/>
          <w:sz w:val="26"/>
          <w:szCs w:val="26"/>
        </w:rPr>
        <w:t>определения эффективности использования средств местного бюджета, полученных для реализации муниципальной программы.</w:t>
      </w:r>
    </w:p>
    <w:p w:rsidR="00635B37" w:rsidRPr="004C78E9" w:rsidRDefault="00635B37" w:rsidP="00D33348">
      <w:pPr>
        <w:widowControl w:val="0"/>
        <w:autoSpaceDE w:val="0"/>
        <w:autoSpaceDN w:val="0"/>
        <w:adjustRightInd w:val="0"/>
        <w:ind w:firstLine="709"/>
        <w:jc w:val="both"/>
        <w:rPr>
          <w:sz w:val="26"/>
          <w:szCs w:val="26"/>
        </w:rPr>
      </w:pPr>
      <w:r w:rsidRPr="004C78E9">
        <w:rPr>
          <w:sz w:val="26"/>
          <w:szCs w:val="26"/>
        </w:rPr>
        <w:t xml:space="preserve">2. Оценка эффективности реализации </w:t>
      </w:r>
      <w:r w:rsidRPr="004C78E9">
        <w:rPr>
          <w:rStyle w:val="FontStyle11"/>
          <w:b w:val="0"/>
          <w:sz w:val="26"/>
          <w:szCs w:val="26"/>
        </w:rPr>
        <w:t>муниципальной</w:t>
      </w:r>
      <w:r w:rsidRPr="004C78E9">
        <w:rPr>
          <w:sz w:val="26"/>
          <w:szCs w:val="26"/>
        </w:rPr>
        <w:t xml:space="preserve"> программы представляет собой оценку эффективности входящих в ее состав подпрограмм, основных мероприятий и ведомственных целевых программ.</w:t>
      </w:r>
    </w:p>
    <w:p w:rsidR="00635B37" w:rsidRPr="004C78E9" w:rsidRDefault="00635B37" w:rsidP="00D33348">
      <w:pPr>
        <w:autoSpaceDE w:val="0"/>
        <w:autoSpaceDN w:val="0"/>
        <w:adjustRightInd w:val="0"/>
        <w:ind w:firstLine="709"/>
        <w:jc w:val="both"/>
        <w:rPr>
          <w:sz w:val="26"/>
          <w:szCs w:val="26"/>
        </w:rPr>
      </w:pPr>
      <w:r w:rsidRPr="004C78E9">
        <w:rPr>
          <w:sz w:val="26"/>
          <w:szCs w:val="26"/>
        </w:rPr>
        <w:t xml:space="preserve">3. Оценка эффективности реализации </w:t>
      </w:r>
      <w:r w:rsidRPr="004C78E9">
        <w:rPr>
          <w:rStyle w:val="FontStyle11"/>
          <w:b w:val="0"/>
          <w:sz w:val="26"/>
          <w:szCs w:val="26"/>
        </w:rPr>
        <w:t>муниципальной</w:t>
      </w:r>
      <w:r w:rsidRPr="004C78E9">
        <w:rPr>
          <w:sz w:val="26"/>
          <w:szCs w:val="26"/>
        </w:rPr>
        <w:t xml:space="preserve"> программы проводится исполнителем. </w:t>
      </w:r>
    </w:p>
    <w:p w:rsidR="00635B37" w:rsidRPr="004C78E9" w:rsidRDefault="00635B37" w:rsidP="00D33348">
      <w:pPr>
        <w:autoSpaceDE w:val="0"/>
        <w:autoSpaceDN w:val="0"/>
        <w:adjustRightInd w:val="0"/>
        <w:ind w:firstLine="709"/>
        <w:jc w:val="both"/>
        <w:rPr>
          <w:sz w:val="26"/>
          <w:szCs w:val="26"/>
        </w:rPr>
      </w:pPr>
      <w:r w:rsidRPr="004C78E9">
        <w:rPr>
          <w:sz w:val="26"/>
          <w:szCs w:val="26"/>
        </w:rPr>
        <w:t xml:space="preserve">4. Оценка эффективности реализации </w:t>
      </w:r>
      <w:r w:rsidRPr="004C78E9">
        <w:rPr>
          <w:rStyle w:val="FontStyle11"/>
          <w:b w:val="0"/>
          <w:sz w:val="26"/>
          <w:szCs w:val="26"/>
        </w:rPr>
        <w:t>муниципальной</w:t>
      </w:r>
      <w:r w:rsidRPr="004C78E9">
        <w:rPr>
          <w:sz w:val="26"/>
          <w:szCs w:val="26"/>
        </w:rPr>
        <w:t xml:space="preserve"> программы осуществляется за каждый отчетный год </w:t>
      </w:r>
      <w:r w:rsidRPr="004C78E9">
        <w:rPr>
          <w:rStyle w:val="FontStyle11"/>
          <w:b w:val="0"/>
          <w:sz w:val="26"/>
          <w:szCs w:val="26"/>
        </w:rPr>
        <w:t>муниципальной</w:t>
      </w:r>
      <w:r w:rsidRPr="004C78E9">
        <w:rPr>
          <w:sz w:val="26"/>
          <w:szCs w:val="26"/>
        </w:rPr>
        <w:t xml:space="preserve"> программы.</w:t>
      </w:r>
    </w:p>
    <w:p w:rsidR="00635B37" w:rsidRPr="004C78E9" w:rsidRDefault="00635B37" w:rsidP="00D33348">
      <w:pPr>
        <w:autoSpaceDE w:val="0"/>
        <w:autoSpaceDN w:val="0"/>
        <w:adjustRightInd w:val="0"/>
        <w:ind w:firstLine="709"/>
        <w:jc w:val="both"/>
        <w:rPr>
          <w:sz w:val="26"/>
          <w:szCs w:val="26"/>
        </w:rPr>
      </w:pPr>
      <w:r w:rsidRPr="004C78E9">
        <w:rPr>
          <w:sz w:val="26"/>
          <w:szCs w:val="26"/>
        </w:rPr>
        <w:t xml:space="preserve">5. Критериями оценки эффективности реализации </w:t>
      </w:r>
      <w:r w:rsidRPr="004C78E9">
        <w:rPr>
          <w:rStyle w:val="FontStyle11"/>
          <w:b w:val="0"/>
          <w:sz w:val="26"/>
          <w:szCs w:val="26"/>
        </w:rPr>
        <w:t>муниципальной</w:t>
      </w:r>
      <w:r w:rsidRPr="004C78E9">
        <w:rPr>
          <w:sz w:val="26"/>
          <w:szCs w:val="26"/>
        </w:rPr>
        <w:t xml:space="preserve"> программы являются:</w:t>
      </w:r>
    </w:p>
    <w:p w:rsidR="00635B37" w:rsidRPr="004C78E9" w:rsidRDefault="00635B37" w:rsidP="00D33348">
      <w:pPr>
        <w:autoSpaceDE w:val="0"/>
        <w:autoSpaceDN w:val="0"/>
        <w:adjustRightInd w:val="0"/>
        <w:ind w:firstLine="709"/>
        <w:jc w:val="both"/>
        <w:rPr>
          <w:sz w:val="26"/>
          <w:szCs w:val="26"/>
        </w:rPr>
      </w:pPr>
      <w:r w:rsidRPr="004C78E9">
        <w:rPr>
          <w:sz w:val="26"/>
          <w:szCs w:val="26"/>
        </w:rPr>
        <w:t>- эффективность реализации подпрограммы;</w:t>
      </w:r>
    </w:p>
    <w:p w:rsidR="00635B37" w:rsidRPr="004C78E9" w:rsidRDefault="00635B37" w:rsidP="00D33348">
      <w:pPr>
        <w:autoSpaceDE w:val="0"/>
        <w:autoSpaceDN w:val="0"/>
        <w:adjustRightInd w:val="0"/>
        <w:ind w:firstLine="709"/>
        <w:jc w:val="both"/>
        <w:rPr>
          <w:sz w:val="26"/>
          <w:szCs w:val="26"/>
        </w:rPr>
      </w:pPr>
      <w:r w:rsidRPr="004C78E9">
        <w:rPr>
          <w:sz w:val="26"/>
          <w:szCs w:val="26"/>
        </w:rPr>
        <w:t>- эффективность реализации основных мероприятий (ведомственных целевых программ);</w:t>
      </w:r>
    </w:p>
    <w:p w:rsidR="00635B37" w:rsidRPr="004C78E9" w:rsidRDefault="00635B37" w:rsidP="00D33348">
      <w:pPr>
        <w:autoSpaceDE w:val="0"/>
        <w:autoSpaceDN w:val="0"/>
        <w:adjustRightInd w:val="0"/>
        <w:ind w:firstLine="709"/>
        <w:jc w:val="both"/>
        <w:rPr>
          <w:sz w:val="26"/>
          <w:szCs w:val="26"/>
        </w:rPr>
      </w:pPr>
      <w:r w:rsidRPr="004C78E9">
        <w:rPr>
          <w:sz w:val="26"/>
          <w:szCs w:val="26"/>
        </w:rPr>
        <w:t>- эффективность реализации мероприятий;</w:t>
      </w:r>
    </w:p>
    <w:p w:rsidR="00635B37" w:rsidRPr="004C78E9" w:rsidRDefault="00635B37" w:rsidP="00D33348">
      <w:pPr>
        <w:autoSpaceDE w:val="0"/>
        <w:autoSpaceDN w:val="0"/>
        <w:adjustRightInd w:val="0"/>
        <w:ind w:firstLine="709"/>
        <w:jc w:val="both"/>
        <w:rPr>
          <w:sz w:val="26"/>
          <w:szCs w:val="26"/>
        </w:rPr>
      </w:pPr>
      <w:r w:rsidRPr="004C78E9">
        <w:rPr>
          <w:sz w:val="26"/>
          <w:szCs w:val="26"/>
        </w:rPr>
        <w:t xml:space="preserve">- степень достижения значения целевого индикатора; </w:t>
      </w:r>
    </w:p>
    <w:p w:rsidR="00635B37" w:rsidRPr="004C78E9" w:rsidRDefault="00635B37" w:rsidP="00D33348">
      <w:pPr>
        <w:autoSpaceDE w:val="0"/>
        <w:autoSpaceDN w:val="0"/>
        <w:adjustRightInd w:val="0"/>
        <w:ind w:firstLine="709"/>
        <w:jc w:val="both"/>
        <w:rPr>
          <w:sz w:val="26"/>
          <w:szCs w:val="26"/>
        </w:rPr>
      </w:pPr>
      <w:r w:rsidRPr="004C78E9">
        <w:rPr>
          <w:sz w:val="26"/>
          <w:szCs w:val="26"/>
        </w:rPr>
        <w:t>- уровень финансового обеспечения мероприятий.</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6. Оценка эффективности реализации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 определяется по формуле:</w:t>
      </w:r>
    </w:p>
    <w:p w:rsidR="00D33348" w:rsidRPr="009679B4" w:rsidRDefault="00D33348" w:rsidP="00D33348">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lang w:val="en-US"/>
        </w:rPr>
        <w:t>n</w:t>
      </w:r>
    </w:p>
    <w:p w:rsidR="00D33348" w:rsidRPr="009679B4" w:rsidRDefault="00D33348" w:rsidP="00D33348">
      <w:pPr>
        <w:pStyle w:val="ConsPlusNonformat"/>
        <w:ind w:firstLine="709"/>
        <w:jc w:val="center"/>
        <w:rPr>
          <w:rFonts w:ascii="Times New Roman" w:hAnsi="Times New Roman" w:cs="Times New Roman"/>
          <w:sz w:val="24"/>
          <w:szCs w:val="24"/>
          <w:lang w:val="en-US"/>
        </w:rPr>
      </w:pPr>
      <w:r>
        <w:rPr>
          <w:rFonts w:ascii="Times New Roman" w:hAnsi="Times New Roman" w:cs="Times New Roman"/>
          <w:sz w:val="24"/>
          <w:szCs w:val="24"/>
        </w:rPr>
        <w:t>Е</w:t>
      </w:r>
      <w:r w:rsidRPr="009679B4">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SUMP</w:t>
      </w:r>
      <w:r>
        <w:rPr>
          <w:rFonts w:ascii="Times New Roman" w:hAnsi="Times New Roman" w:cs="Times New Roman"/>
          <w:sz w:val="24"/>
          <w:szCs w:val="24"/>
          <w:vertAlign w:val="subscript"/>
          <w:lang w:val="en-US"/>
        </w:rPr>
        <w:t>i</w:t>
      </w:r>
      <w:proofErr w:type="spellEnd"/>
      <w:r w:rsidRPr="009679B4">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nx</w:t>
      </w:r>
      <w:proofErr w:type="spellEnd"/>
      <w:r w:rsidRPr="009679B4">
        <w:rPr>
          <w:rFonts w:ascii="Times New Roman" w:hAnsi="Times New Roman" w:cs="Times New Roman"/>
          <w:sz w:val="24"/>
          <w:szCs w:val="24"/>
          <w:lang w:val="en-US"/>
        </w:rPr>
        <w:t xml:space="preserve"> 100%,</w:t>
      </w:r>
    </w:p>
    <w:p w:rsidR="00D33348" w:rsidRPr="009679B4" w:rsidRDefault="00D33348" w:rsidP="00D33348">
      <w:pPr>
        <w:pStyle w:val="ConsPlusNonformat"/>
        <w:ind w:firstLine="709"/>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i</w:t>
      </w:r>
      <w:r w:rsidRPr="009679B4">
        <w:rPr>
          <w:rFonts w:ascii="Times New Roman" w:hAnsi="Times New Roman" w:cs="Times New Roman"/>
          <w:sz w:val="24"/>
          <w:szCs w:val="24"/>
          <w:vertAlign w:val="superscript"/>
          <w:lang w:val="en-US"/>
        </w:rPr>
        <w:t xml:space="preserve">=1 </w:t>
      </w:r>
    </w:p>
    <w:p w:rsidR="00D33348" w:rsidRPr="00D33348" w:rsidRDefault="00D33348" w:rsidP="00D33348">
      <w:pPr>
        <w:pStyle w:val="ConsPlusNonformat"/>
        <w:ind w:firstLine="709"/>
        <w:rPr>
          <w:rFonts w:ascii="Times New Roman" w:hAnsi="Times New Roman" w:cs="Times New Roman"/>
          <w:sz w:val="26"/>
          <w:szCs w:val="26"/>
        </w:rPr>
      </w:pPr>
      <w:r w:rsidRPr="00D33348">
        <w:rPr>
          <w:rFonts w:ascii="Times New Roman" w:hAnsi="Times New Roman" w:cs="Times New Roman"/>
          <w:sz w:val="26"/>
          <w:szCs w:val="26"/>
        </w:rPr>
        <w:t>где:</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Е – эффективность реализации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Р</w:t>
      </w:r>
      <w:r w:rsidRPr="00D33348">
        <w:rPr>
          <w:rFonts w:ascii="Times New Roman" w:hAnsi="Times New Roman" w:cs="Times New Roman"/>
          <w:sz w:val="26"/>
          <w:szCs w:val="26"/>
          <w:vertAlign w:val="subscript"/>
          <w:lang w:val="en-US"/>
        </w:rPr>
        <w:t>i</w:t>
      </w:r>
      <w:r w:rsidRPr="00D33348">
        <w:rPr>
          <w:rFonts w:ascii="Times New Roman" w:hAnsi="Times New Roman" w:cs="Times New Roman"/>
          <w:sz w:val="26"/>
          <w:szCs w:val="26"/>
        </w:rPr>
        <w:t xml:space="preserve"> – эффективность реализации i-ой подпрограммы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i – подпрограмма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 (далее – i-</w:t>
      </w:r>
      <w:proofErr w:type="spellStart"/>
      <w:r w:rsidRPr="00D33348">
        <w:rPr>
          <w:rFonts w:ascii="Times New Roman" w:hAnsi="Times New Roman" w:cs="Times New Roman"/>
          <w:sz w:val="26"/>
          <w:szCs w:val="26"/>
        </w:rPr>
        <w:t>ая</w:t>
      </w:r>
      <w:proofErr w:type="spellEnd"/>
      <w:r w:rsidRPr="00D33348">
        <w:rPr>
          <w:rFonts w:ascii="Times New Roman" w:hAnsi="Times New Roman" w:cs="Times New Roman"/>
          <w:sz w:val="26"/>
          <w:szCs w:val="26"/>
        </w:rPr>
        <w:t xml:space="preserve"> подпрограмма);</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n – количество i-</w:t>
      </w:r>
      <w:proofErr w:type="spellStart"/>
      <w:r w:rsidRPr="00D33348">
        <w:rPr>
          <w:rFonts w:ascii="Times New Roman" w:hAnsi="Times New Roman" w:cs="Times New Roman"/>
          <w:sz w:val="26"/>
          <w:szCs w:val="26"/>
        </w:rPr>
        <w:t>ых</w:t>
      </w:r>
      <w:proofErr w:type="spellEnd"/>
      <w:r w:rsidRPr="00D33348">
        <w:rPr>
          <w:rFonts w:ascii="Times New Roman" w:hAnsi="Times New Roman" w:cs="Times New Roman"/>
          <w:sz w:val="26"/>
          <w:szCs w:val="26"/>
        </w:rPr>
        <w:t xml:space="preserve"> подпрограмм.</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lastRenderedPageBreak/>
        <w:t>7. Расчет эффективности i-ой подпрограммы определяется по формуле:</w:t>
      </w:r>
    </w:p>
    <w:p w:rsidR="00D33348" w:rsidRDefault="00D33348" w:rsidP="00D33348">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lang w:val="en-US"/>
        </w:rPr>
        <w:t>m                      p</w:t>
      </w:r>
    </w:p>
    <w:p w:rsidR="00D33348" w:rsidRDefault="00D33348" w:rsidP="00D33348">
      <w:pPr>
        <w:pStyle w:val="ConsPlusNonformat"/>
        <w:ind w:firstLine="709"/>
        <w:jc w:val="center"/>
        <w:rPr>
          <w:rFonts w:ascii="Times New Roman" w:hAnsi="Times New Roman" w:cs="Times New Roman"/>
          <w:sz w:val="24"/>
          <w:szCs w:val="24"/>
          <w:lang w:val="en-US"/>
        </w:rPr>
      </w:pPr>
      <w:r>
        <w:rPr>
          <w:rFonts w:ascii="Times New Roman" w:hAnsi="Times New Roman" w:cs="Times New Roman"/>
          <w:sz w:val="24"/>
          <w:szCs w:val="24"/>
        </w:rPr>
        <w:t>Р</w:t>
      </w:r>
      <w:r>
        <w:rPr>
          <w:rFonts w:ascii="Times New Roman" w:hAnsi="Times New Roman" w:cs="Times New Roman"/>
          <w:sz w:val="24"/>
          <w:szCs w:val="24"/>
          <w:lang w:val="en-US"/>
        </w:rPr>
        <w:t xml:space="preserve">i  = (SUM </w:t>
      </w:r>
      <w:proofErr w:type="spell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q</w:t>
      </w:r>
      <w:proofErr w:type="spellEnd"/>
      <w:r>
        <w:rPr>
          <w:rFonts w:ascii="Times New Roman" w:hAnsi="Times New Roman" w:cs="Times New Roman"/>
          <w:sz w:val="24"/>
          <w:szCs w:val="24"/>
          <w:lang w:val="en-US"/>
        </w:rPr>
        <w:t>) / (m+ p)  x 100%,</w:t>
      </w:r>
    </w:p>
    <w:p w:rsidR="00D33348" w:rsidRDefault="00D33348" w:rsidP="00D33348">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lang w:val="en-US"/>
        </w:rPr>
        <w:t>j</w:t>
      </w:r>
      <w:r>
        <w:rPr>
          <w:rFonts w:ascii="Times New Roman" w:hAnsi="Times New Roman" w:cs="Times New Roman"/>
          <w:sz w:val="24"/>
          <w:szCs w:val="24"/>
          <w:vertAlign w:val="superscript"/>
        </w:rPr>
        <w:t xml:space="preserve"> =1                  </w:t>
      </w:r>
      <w:r>
        <w:rPr>
          <w:rFonts w:ascii="Times New Roman" w:hAnsi="Times New Roman" w:cs="Times New Roman"/>
          <w:sz w:val="24"/>
          <w:szCs w:val="24"/>
          <w:vertAlign w:val="superscript"/>
          <w:lang w:val="en-US"/>
        </w:rPr>
        <w:t>q</w:t>
      </w:r>
      <w:r>
        <w:rPr>
          <w:rFonts w:ascii="Times New Roman" w:hAnsi="Times New Roman" w:cs="Times New Roman"/>
          <w:sz w:val="24"/>
          <w:szCs w:val="24"/>
          <w:vertAlign w:val="superscript"/>
        </w:rPr>
        <w:t xml:space="preserve"> =1</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где:</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J</w:t>
      </w:r>
      <w:r w:rsidRPr="00D33348">
        <w:rPr>
          <w:rFonts w:ascii="Times New Roman" w:hAnsi="Times New Roman" w:cs="Times New Roman"/>
          <w:sz w:val="26"/>
          <w:szCs w:val="26"/>
          <w:vertAlign w:val="subscript"/>
          <w:lang w:val="en-US"/>
        </w:rPr>
        <w:t>j</w:t>
      </w:r>
      <w:r w:rsidRPr="00D33348">
        <w:rPr>
          <w:rFonts w:ascii="Times New Roman" w:hAnsi="Times New Roman" w:cs="Times New Roman"/>
          <w:sz w:val="26"/>
          <w:szCs w:val="26"/>
        </w:rPr>
        <w:t>– эффективность реализации j-</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основного мероприятия i-ой подпрограммы;</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lang w:val="en-US"/>
        </w:rPr>
        <w:t>K</w:t>
      </w:r>
      <w:r w:rsidRPr="00D33348">
        <w:rPr>
          <w:rFonts w:ascii="Times New Roman" w:hAnsi="Times New Roman" w:cs="Times New Roman"/>
          <w:sz w:val="26"/>
          <w:szCs w:val="26"/>
          <w:vertAlign w:val="subscript"/>
          <w:lang w:val="en-US"/>
        </w:rPr>
        <w:t>q</w:t>
      </w:r>
      <w:proofErr w:type="spellEnd"/>
      <w:r w:rsidRPr="00D33348">
        <w:rPr>
          <w:rFonts w:ascii="Times New Roman" w:hAnsi="Times New Roman" w:cs="Times New Roman"/>
          <w:sz w:val="26"/>
          <w:szCs w:val="26"/>
        </w:rPr>
        <w:t xml:space="preserve">– эффективность реализации </w:t>
      </w:r>
      <w:r w:rsidRPr="00D33348">
        <w:rPr>
          <w:rFonts w:ascii="Times New Roman" w:hAnsi="Times New Roman" w:cs="Times New Roman"/>
          <w:sz w:val="26"/>
          <w:szCs w:val="26"/>
          <w:lang w:val="en-US"/>
        </w:rPr>
        <w:t>q</w:t>
      </w:r>
      <w:r w:rsidRPr="00D33348">
        <w:rPr>
          <w:rFonts w:ascii="Times New Roman" w:hAnsi="Times New Roman" w:cs="Times New Roman"/>
          <w:sz w:val="26"/>
          <w:szCs w:val="26"/>
        </w:rPr>
        <w:t>-ой ведомственной целевой программы i-ой подпрограммы;</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j – основное мероприятие i-ой подпрограммы (далее – j-</w:t>
      </w:r>
      <w:proofErr w:type="spellStart"/>
      <w:r w:rsidRPr="00D33348">
        <w:rPr>
          <w:rFonts w:ascii="Times New Roman" w:hAnsi="Times New Roman" w:cs="Times New Roman"/>
          <w:sz w:val="26"/>
          <w:szCs w:val="26"/>
        </w:rPr>
        <w:t>ое</w:t>
      </w:r>
      <w:proofErr w:type="spellEnd"/>
      <w:r w:rsidRPr="00D33348">
        <w:rPr>
          <w:rFonts w:ascii="Times New Roman" w:hAnsi="Times New Roman" w:cs="Times New Roman"/>
          <w:sz w:val="26"/>
          <w:szCs w:val="26"/>
        </w:rPr>
        <w:t xml:space="preserve"> основное мероприятие);</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lang w:val="en-US"/>
        </w:rPr>
        <w:t>q</w:t>
      </w:r>
      <w:r w:rsidRPr="00D33348">
        <w:rPr>
          <w:rFonts w:ascii="Times New Roman" w:hAnsi="Times New Roman" w:cs="Times New Roman"/>
          <w:sz w:val="26"/>
          <w:szCs w:val="26"/>
        </w:rPr>
        <w:t xml:space="preserve"> – ведомственная целевая программа i-ой подпрограммы (далее – </w:t>
      </w:r>
      <w:r w:rsidRPr="00D33348">
        <w:rPr>
          <w:rFonts w:ascii="Times New Roman" w:hAnsi="Times New Roman" w:cs="Times New Roman"/>
          <w:sz w:val="26"/>
          <w:szCs w:val="26"/>
          <w:lang w:val="en-US"/>
        </w:rPr>
        <w:t>q</w:t>
      </w:r>
      <w:r w:rsidRPr="00D33348">
        <w:rPr>
          <w:rFonts w:ascii="Times New Roman" w:hAnsi="Times New Roman" w:cs="Times New Roman"/>
          <w:sz w:val="26"/>
          <w:szCs w:val="26"/>
        </w:rPr>
        <w:t>-</w:t>
      </w:r>
      <w:proofErr w:type="spellStart"/>
      <w:r w:rsidRPr="00D33348">
        <w:rPr>
          <w:rFonts w:ascii="Times New Roman" w:hAnsi="Times New Roman" w:cs="Times New Roman"/>
          <w:sz w:val="26"/>
          <w:szCs w:val="26"/>
        </w:rPr>
        <w:t>ая</w:t>
      </w:r>
      <w:proofErr w:type="spellEnd"/>
      <w:r w:rsidRPr="00D33348">
        <w:rPr>
          <w:rFonts w:ascii="Times New Roman" w:hAnsi="Times New Roman" w:cs="Times New Roman"/>
          <w:sz w:val="26"/>
          <w:szCs w:val="26"/>
        </w:rPr>
        <w:t xml:space="preserve"> ведомственная целевая программа);</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lang w:val="en-US"/>
        </w:rPr>
        <w:t>m</w:t>
      </w:r>
      <w:r w:rsidRPr="00D33348">
        <w:rPr>
          <w:rFonts w:ascii="Times New Roman" w:hAnsi="Times New Roman" w:cs="Times New Roman"/>
          <w:sz w:val="26"/>
          <w:szCs w:val="26"/>
        </w:rPr>
        <w:t xml:space="preserve"> – количество j-</w:t>
      </w:r>
      <w:proofErr w:type="spellStart"/>
      <w:r w:rsidRPr="00D33348">
        <w:rPr>
          <w:rFonts w:ascii="Times New Roman" w:hAnsi="Times New Roman" w:cs="Times New Roman"/>
          <w:sz w:val="26"/>
          <w:szCs w:val="26"/>
        </w:rPr>
        <w:t>ых</w:t>
      </w:r>
      <w:proofErr w:type="spellEnd"/>
      <w:r w:rsidRPr="00D33348">
        <w:rPr>
          <w:rFonts w:ascii="Times New Roman" w:hAnsi="Times New Roman" w:cs="Times New Roman"/>
          <w:sz w:val="26"/>
          <w:szCs w:val="26"/>
        </w:rPr>
        <w:t xml:space="preserve"> основных мероприятий;</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lang w:val="en-US"/>
        </w:rPr>
        <w:t>p</w:t>
      </w:r>
      <w:r w:rsidRPr="00D33348">
        <w:rPr>
          <w:rFonts w:ascii="Times New Roman" w:hAnsi="Times New Roman" w:cs="Times New Roman"/>
          <w:sz w:val="26"/>
          <w:szCs w:val="26"/>
        </w:rPr>
        <w:t xml:space="preserve"> – количество </w:t>
      </w:r>
      <w:r w:rsidRPr="00D33348">
        <w:rPr>
          <w:rFonts w:ascii="Times New Roman" w:hAnsi="Times New Roman" w:cs="Times New Roman"/>
          <w:sz w:val="26"/>
          <w:szCs w:val="26"/>
          <w:lang w:val="en-US"/>
        </w:rPr>
        <w:t>q</w:t>
      </w:r>
      <w:r w:rsidRPr="00D33348">
        <w:rPr>
          <w:rFonts w:ascii="Times New Roman" w:hAnsi="Times New Roman" w:cs="Times New Roman"/>
          <w:sz w:val="26"/>
          <w:szCs w:val="26"/>
        </w:rPr>
        <w:t>-ых ведомственных целевых программ.</w:t>
      </w:r>
    </w:p>
    <w:p w:rsidR="00D33348" w:rsidRPr="00D33348" w:rsidRDefault="00D33348" w:rsidP="00D33348">
      <w:pPr>
        <w:autoSpaceDE w:val="0"/>
        <w:autoSpaceDN w:val="0"/>
        <w:adjustRightInd w:val="0"/>
        <w:ind w:firstLine="709"/>
        <w:jc w:val="both"/>
        <w:rPr>
          <w:sz w:val="26"/>
          <w:szCs w:val="26"/>
        </w:rPr>
      </w:pPr>
      <w:r w:rsidRPr="00D33348">
        <w:rPr>
          <w:sz w:val="26"/>
          <w:szCs w:val="26"/>
        </w:rPr>
        <w:t>8. Расчет эффективности реализации j-ого основного мероприятия осуществляется по формуле:</w:t>
      </w:r>
    </w:p>
    <w:p w:rsidR="00D33348" w:rsidRDefault="00D33348" w:rsidP="00D33348">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lang w:val="en-US"/>
        </w:rPr>
        <w:t xml:space="preserve">k </w:t>
      </w:r>
    </w:p>
    <w:p w:rsidR="00D33348" w:rsidRDefault="00D33348" w:rsidP="00D33348">
      <w:pPr>
        <w:pStyle w:val="ConsPlusNonformat"/>
        <w:ind w:firstLine="709"/>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k x 100%,</w:t>
      </w:r>
    </w:p>
    <w:p w:rsidR="00D33348" w:rsidRDefault="00D33348" w:rsidP="00D33348">
      <w:pPr>
        <w:pStyle w:val="ConsPlusNonformat"/>
        <w:ind w:firstLine="709"/>
        <w:rPr>
          <w:rFonts w:ascii="Times New Roman" w:hAnsi="Times New Roman" w:cs="Times New Roman"/>
          <w:sz w:val="24"/>
          <w:szCs w:val="24"/>
          <w:vertAlign w:val="superscript"/>
        </w:rPr>
      </w:pPr>
      <w:r>
        <w:rPr>
          <w:rFonts w:ascii="Times New Roman" w:hAnsi="Times New Roman" w:cs="Times New Roman"/>
          <w:sz w:val="24"/>
          <w:szCs w:val="24"/>
          <w:vertAlign w:val="superscript"/>
          <w:lang w:val="en-US"/>
        </w:rPr>
        <w:t>g</w:t>
      </w:r>
      <w:r>
        <w:rPr>
          <w:rFonts w:ascii="Times New Roman" w:hAnsi="Times New Roman" w:cs="Times New Roman"/>
          <w:sz w:val="24"/>
          <w:szCs w:val="24"/>
          <w:vertAlign w:val="superscript"/>
        </w:rPr>
        <w:t xml:space="preserve">=1    </w:t>
      </w:r>
    </w:p>
    <w:p w:rsidR="00D33348" w:rsidRPr="00D33348" w:rsidRDefault="00D33348" w:rsidP="00D33348">
      <w:pPr>
        <w:pStyle w:val="ConsPlusNonformat"/>
        <w:ind w:firstLine="709"/>
        <w:rPr>
          <w:rFonts w:ascii="Times New Roman" w:hAnsi="Times New Roman" w:cs="Times New Roman"/>
          <w:sz w:val="26"/>
          <w:szCs w:val="26"/>
        </w:rPr>
      </w:pPr>
      <w:r w:rsidRPr="00D33348">
        <w:rPr>
          <w:rFonts w:ascii="Times New Roman" w:hAnsi="Times New Roman" w:cs="Times New Roman"/>
          <w:sz w:val="26"/>
          <w:szCs w:val="26"/>
        </w:rPr>
        <w:t>где:</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lang w:val="en-US"/>
        </w:rPr>
        <w:t>I</w:t>
      </w:r>
      <w:r w:rsidRPr="00D33348">
        <w:rPr>
          <w:rFonts w:ascii="Times New Roman" w:hAnsi="Times New Roman" w:cs="Times New Roman"/>
          <w:sz w:val="26"/>
          <w:szCs w:val="26"/>
          <w:vertAlign w:val="subscript"/>
          <w:lang w:val="en-US"/>
        </w:rPr>
        <w:t>g</w:t>
      </w:r>
      <w:proofErr w:type="spellEnd"/>
      <w:r w:rsidRPr="00D33348">
        <w:rPr>
          <w:rFonts w:ascii="Times New Roman" w:hAnsi="Times New Roman" w:cs="Times New Roman"/>
          <w:sz w:val="26"/>
          <w:szCs w:val="26"/>
        </w:rPr>
        <w:t xml:space="preserve"> – эффективность реализации мероприятий </w:t>
      </w:r>
      <w:r w:rsidRPr="00D33348">
        <w:rPr>
          <w:rFonts w:ascii="Times New Roman" w:hAnsi="Times New Roman"/>
          <w:sz w:val="26"/>
          <w:szCs w:val="26"/>
        </w:rPr>
        <w:t>j-ого основного мероприятия</w:t>
      </w:r>
      <w:r w:rsidRPr="00D33348">
        <w:rPr>
          <w:rFonts w:ascii="Times New Roman" w:hAnsi="Times New Roman" w:cs="Times New Roman"/>
          <w:sz w:val="26"/>
          <w:szCs w:val="26"/>
        </w:rPr>
        <w:t>;</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lang w:val="en-US"/>
        </w:rPr>
        <w:t>g</w:t>
      </w:r>
      <w:r w:rsidRPr="00D33348">
        <w:rPr>
          <w:rFonts w:ascii="Times New Roman" w:hAnsi="Times New Roman" w:cs="Times New Roman"/>
          <w:sz w:val="26"/>
          <w:szCs w:val="26"/>
        </w:rPr>
        <w:t xml:space="preserve"> – мероприятие </w:t>
      </w:r>
      <w:r w:rsidRPr="00D33348">
        <w:rPr>
          <w:rFonts w:ascii="Times New Roman" w:hAnsi="Times New Roman"/>
          <w:sz w:val="26"/>
          <w:szCs w:val="26"/>
        </w:rPr>
        <w:t>j-ого основного мероприятия</w:t>
      </w:r>
      <w:r w:rsidRPr="00D33348">
        <w:rPr>
          <w:rFonts w:ascii="Times New Roman" w:hAnsi="Times New Roman" w:cs="Times New Roman"/>
          <w:sz w:val="26"/>
          <w:szCs w:val="26"/>
        </w:rPr>
        <w:t xml:space="preserve"> (далее – g-</w:t>
      </w:r>
      <w:proofErr w:type="spellStart"/>
      <w:r w:rsidRPr="00D33348">
        <w:rPr>
          <w:rFonts w:ascii="Times New Roman" w:hAnsi="Times New Roman" w:cs="Times New Roman"/>
          <w:sz w:val="26"/>
          <w:szCs w:val="26"/>
        </w:rPr>
        <w:t>ое</w:t>
      </w:r>
      <w:proofErr w:type="spellEnd"/>
      <w:r w:rsidRPr="00D33348">
        <w:rPr>
          <w:rFonts w:ascii="Times New Roman" w:hAnsi="Times New Roman" w:cs="Times New Roman"/>
          <w:sz w:val="26"/>
          <w:szCs w:val="26"/>
        </w:rPr>
        <w:t xml:space="preserve"> мероприятие);</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lang w:val="en-US"/>
        </w:rPr>
        <w:t>k</w:t>
      </w:r>
      <w:r w:rsidRPr="00D33348">
        <w:rPr>
          <w:rFonts w:ascii="Times New Roman" w:hAnsi="Times New Roman" w:cs="Times New Roman"/>
          <w:sz w:val="26"/>
          <w:szCs w:val="26"/>
        </w:rPr>
        <w:t xml:space="preserve"> – количество g-</w:t>
      </w:r>
      <w:proofErr w:type="spellStart"/>
      <w:r w:rsidRPr="00D33348">
        <w:rPr>
          <w:rFonts w:ascii="Times New Roman" w:hAnsi="Times New Roman" w:cs="Times New Roman"/>
          <w:sz w:val="26"/>
          <w:szCs w:val="26"/>
        </w:rPr>
        <w:t>ых</w:t>
      </w:r>
      <w:proofErr w:type="spellEnd"/>
      <w:r w:rsidRPr="00D33348">
        <w:rPr>
          <w:rFonts w:ascii="Times New Roman" w:hAnsi="Times New Roman" w:cs="Times New Roman"/>
          <w:sz w:val="26"/>
          <w:szCs w:val="26"/>
        </w:rPr>
        <w:t xml:space="preserve"> мероприятий.</w:t>
      </w:r>
    </w:p>
    <w:p w:rsidR="00D33348" w:rsidRPr="00D33348" w:rsidRDefault="00D33348" w:rsidP="00D33348">
      <w:pPr>
        <w:autoSpaceDE w:val="0"/>
        <w:autoSpaceDN w:val="0"/>
        <w:adjustRightInd w:val="0"/>
        <w:ind w:firstLine="709"/>
        <w:jc w:val="both"/>
        <w:rPr>
          <w:sz w:val="26"/>
          <w:szCs w:val="26"/>
        </w:rPr>
      </w:pPr>
      <w:r w:rsidRPr="00D33348">
        <w:rPr>
          <w:sz w:val="26"/>
          <w:szCs w:val="26"/>
        </w:rPr>
        <w:t>9. Расчет эффективности реализации g-</w:t>
      </w:r>
      <w:proofErr w:type="spellStart"/>
      <w:r w:rsidRPr="00D33348">
        <w:rPr>
          <w:sz w:val="26"/>
          <w:szCs w:val="26"/>
        </w:rPr>
        <w:t>го</w:t>
      </w:r>
      <w:proofErr w:type="spellEnd"/>
      <w:r w:rsidRPr="00D33348">
        <w:rPr>
          <w:sz w:val="26"/>
          <w:szCs w:val="26"/>
        </w:rPr>
        <w:t xml:space="preserve"> мероприятия осуществляется по формуле:</w:t>
      </w:r>
    </w:p>
    <w:p w:rsidR="00D33348" w:rsidRPr="00D33348" w:rsidRDefault="00D33348" w:rsidP="00D33348">
      <w:pPr>
        <w:autoSpaceDE w:val="0"/>
        <w:autoSpaceDN w:val="0"/>
        <w:adjustRightInd w:val="0"/>
        <w:ind w:firstLine="709"/>
        <w:jc w:val="both"/>
        <w:outlineLvl w:val="0"/>
        <w:rPr>
          <w:sz w:val="26"/>
          <w:szCs w:val="26"/>
        </w:rPr>
      </w:pPr>
    </w:p>
    <w:p w:rsidR="00D33348" w:rsidRPr="00D33348" w:rsidRDefault="00D33348" w:rsidP="00D33348">
      <w:pPr>
        <w:pStyle w:val="ConsPlusNonformat"/>
        <w:ind w:firstLine="709"/>
        <w:jc w:val="center"/>
        <w:rPr>
          <w:rFonts w:ascii="Times New Roman" w:hAnsi="Times New Roman" w:cs="Times New Roman"/>
          <w:sz w:val="26"/>
          <w:szCs w:val="26"/>
        </w:rPr>
      </w:pPr>
      <w:r w:rsidRPr="00D33348">
        <w:rPr>
          <w:rFonts w:ascii="Times New Roman" w:hAnsi="Times New Roman" w:cs="Times New Roman"/>
          <w:sz w:val="26"/>
          <w:szCs w:val="26"/>
          <w:lang w:val="en-US"/>
        </w:rPr>
        <w:t>I</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r w:rsidRPr="00D33348">
        <w:rPr>
          <w:rFonts w:ascii="Times New Roman" w:hAnsi="Times New Roman" w:cs="Times New Roman"/>
          <w:sz w:val="26"/>
          <w:szCs w:val="26"/>
          <w:lang w:val="en-US"/>
        </w:rPr>
        <w:t>G</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r w:rsidRPr="00D33348">
        <w:rPr>
          <w:rFonts w:ascii="Times New Roman" w:hAnsi="Times New Roman" w:cs="Times New Roman"/>
          <w:sz w:val="26"/>
          <w:szCs w:val="26"/>
          <w:lang w:val="en-US"/>
        </w:rPr>
        <w:t>V</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w:t>
      </w:r>
    </w:p>
    <w:p w:rsidR="00D33348" w:rsidRPr="00D33348" w:rsidRDefault="00D33348" w:rsidP="00D33348">
      <w:pPr>
        <w:pStyle w:val="ConsPlusNonformat"/>
        <w:ind w:firstLine="709"/>
        <w:rPr>
          <w:rFonts w:ascii="Times New Roman" w:hAnsi="Times New Roman" w:cs="Times New Roman"/>
          <w:sz w:val="26"/>
          <w:szCs w:val="26"/>
        </w:rPr>
      </w:pPr>
      <w:r w:rsidRPr="00D33348">
        <w:rPr>
          <w:rFonts w:ascii="Times New Roman" w:hAnsi="Times New Roman" w:cs="Times New Roman"/>
          <w:sz w:val="26"/>
          <w:szCs w:val="26"/>
        </w:rPr>
        <w:t>где:</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lang w:val="en-US"/>
        </w:rPr>
        <w:t>G</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степень достижения значения целевого индикатора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rPr>
        <w:t>V</w:t>
      </w:r>
      <w:r w:rsidRPr="00D33348">
        <w:rPr>
          <w:rFonts w:ascii="Times New Roman" w:hAnsi="Times New Roman" w:cs="Times New Roman"/>
          <w:sz w:val="26"/>
          <w:szCs w:val="26"/>
          <w:vertAlign w:val="subscript"/>
        </w:rPr>
        <w:t>g</w:t>
      </w:r>
      <w:proofErr w:type="spellEnd"/>
      <w:r w:rsidRPr="00D33348">
        <w:rPr>
          <w:rFonts w:ascii="Times New Roman" w:hAnsi="Times New Roman" w:cs="Times New Roman"/>
          <w:sz w:val="26"/>
          <w:szCs w:val="26"/>
        </w:rPr>
        <w:t xml:space="preserve"> – уровень финансового обеспечения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10. Расчет степени достижения значения целевого индикатора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 производится по формуле:</w:t>
      </w:r>
    </w:p>
    <w:p w:rsidR="00D33348" w:rsidRPr="00D33348" w:rsidRDefault="00D33348" w:rsidP="00D33348">
      <w:pPr>
        <w:autoSpaceDE w:val="0"/>
        <w:autoSpaceDN w:val="0"/>
        <w:adjustRightInd w:val="0"/>
        <w:ind w:firstLine="709"/>
        <w:jc w:val="both"/>
        <w:rPr>
          <w:sz w:val="26"/>
          <w:szCs w:val="26"/>
        </w:rPr>
      </w:pPr>
    </w:p>
    <w:p w:rsidR="00D33348" w:rsidRPr="00D33348" w:rsidRDefault="00D33348" w:rsidP="00D33348">
      <w:pPr>
        <w:pStyle w:val="ConsPlusNonformat"/>
        <w:jc w:val="center"/>
        <w:rPr>
          <w:rFonts w:ascii="Times New Roman" w:hAnsi="Times New Roman" w:cs="Times New Roman"/>
          <w:sz w:val="26"/>
          <w:szCs w:val="26"/>
        </w:rPr>
      </w:pPr>
      <w:r w:rsidRPr="00D33348">
        <w:rPr>
          <w:rFonts w:ascii="Times New Roman" w:hAnsi="Times New Roman" w:cs="Times New Roman"/>
          <w:sz w:val="26"/>
          <w:szCs w:val="26"/>
          <w:lang w:val="en-US"/>
        </w:rPr>
        <w:t>G</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proofErr w:type="spellStart"/>
      <w:r w:rsidRPr="00D33348">
        <w:rPr>
          <w:rFonts w:ascii="Times New Roman" w:hAnsi="Times New Roman" w:cs="Times New Roman"/>
          <w:sz w:val="26"/>
          <w:szCs w:val="26"/>
          <w:lang w:val="en-US"/>
        </w:rPr>
        <w:t>Gf</w:t>
      </w:r>
      <w:proofErr w:type="spellEnd"/>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proofErr w:type="spellStart"/>
      <w:r w:rsidRPr="00D33348">
        <w:rPr>
          <w:rFonts w:ascii="Times New Roman" w:hAnsi="Times New Roman" w:cs="Times New Roman"/>
          <w:sz w:val="26"/>
          <w:szCs w:val="26"/>
          <w:lang w:val="en-US"/>
        </w:rPr>
        <w:t>Gp</w:t>
      </w:r>
      <w:proofErr w:type="spellEnd"/>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где:</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lang w:val="en-US"/>
        </w:rPr>
        <w:t>Gf</w:t>
      </w:r>
      <w:r w:rsidRPr="00D33348">
        <w:rPr>
          <w:rFonts w:ascii="Times New Roman" w:hAnsi="Times New Roman" w:cs="Times New Roman"/>
          <w:sz w:val="26"/>
          <w:szCs w:val="26"/>
          <w:vertAlign w:val="subscript"/>
          <w:lang w:val="en-US"/>
        </w:rPr>
        <w:t>g</w:t>
      </w:r>
      <w:proofErr w:type="spellEnd"/>
      <w:r w:rsidRPr="00D33348">
        <w:rPr>
          <w:rFonts w:ascii="Times New Roman" w:hAnsi="Times New Roman" w:cs="Times New Roman"/>
          <w:sz w:val="26"/>
          <w:szCs w:val="26"/>
        </w:rPr>
        <w:t xml:space="preserve"> – фактическое значение целевого индикатора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lang w:val="en-US"/>
        </w:rPr>
        <w:t>Gp</w:t>
      </w:r>
      <w:r w:rsidRPr="00D33348">
        <w:rPr>
          <w:rFonts w:ascii="Times New Roman" w:hAnsi="Times New Roman" w:cs="Times New Roman"/>
          <w:sz w:val="26"/>
          <w:szCs w:val="26"/>
          <w:vertAlign w:val="subscript"/>
          <w:lang w:val="en-US"/>
        </w:rPr>
        <w:t>g</w:t>
      </w:r>
      <w:proofErr w:type="spellEnd"/>
      <w:r w:rsidRPr="00D33348">
        <w:rPr>
          <w:rFonts w:ascii="Times New Roman" w:hAnsi="Times New Roman" w:cs="Times New Roman"/>
          <w:sz w:val="26"/>
          <w:szCs w:val="26"/>
        </w:rPr>
        <w:t xml:space="preserve"> – запланированное значение целевого индикатора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В случае если положительной динамикой достижения значения целевого индикатора является снижение его значения, расчет </w:t>
      </w:r>
      <w:r w:rsidRPr="00D33348">
        <w:rPr>
          <w:rFonts w:ascii="Times New Roman" w:hAnsi="Times New Roman" w:cs="Times New Roman"/>
          <w:sz w:val="26"/>
          <w:szCs w:val="26"/>
          <w:lang w:val="en-US"/>
        </w:rPr>
        <w:t>G</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производится по формуле:</w:t>
      </w:r>
    </w:p>
    <w:p w:rsidR="00D33348" w:rsidRPr="00D33348" w:rsidRDefault="00D33348" w:rsidP="00D33348">
      <w:pPr>
        <w:pStyle w:val="ConsPlusNonformat"/>
        <w:ind w:firstLine="709"/>
        <w:jc w:val="both"/>
        <w:rPr>
          <w:rFonts w:ascii="Times New Roman" w:hAnsi="Times New Roman" w:cs="Times New Roman"/>
          <w:sz w:val="26"/>
          <w:szCs w:val="26"/>
        </w:rPr>
      </w:pPr>
    </w:p>
    <w:p w:rsidR="00D33348" w:rsidRPr="00D33348" w:rsidRDefault="00D33348" w:rsidP="00D33348">
      <w:pPr>
        <w:pStyle w:val="ConsPlusNonformat"/>
        <w:jc w:val="center"/>
        <w:rPr>
          <w:rFonts w:ascii="Times New Roman" w:hAnsi="Times New Roman" w:cs="Times New Roman"/>
          <w:sz w:val="26"/>
          <w:szCs w:val="26"/>
        </w:rPr>
      </w:pPr>
      <w:r w:rsidRPr="00D33348">
        <w:rPr>
          <w:rFonts w:ascii="Times New Roman" w:hAnsi="Times New Roman" w:cs="Times New Roman"/>
          <w:sz w:val="26"/>
          <w:szCs w:val="26"/>
          <w:lang w:val="en-US"/>
        </w:rPr>
        <w:t>G</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2 – (</w:t>
      </w:r>
      <w:proofErr w:type="spellStart"/>
      <w:r w:rsidRPr="00D33348">
        <w:rPr>
          <w:rFonts w:ascii="Times New Roman" w:hAnsi="Times New Roman" w:cs="Times New Roman"/>
          <w:sz w:val="26"/>
          <w:szCs w:val="26"/>
          <w:lang w:val="en-US"/>
        </w:rPr>
        <w:t>Gf</w:t>
      </w:r>
      <w:proofErr w:type="spellEnd"/>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proofErr w:type="spellStart"/>
      <w:r w:rsidRPr="00D33348">
        <w:rPr>
          <w:rFonts w:ascii="Times New Roman" w:hAnsi="Times New Roman" w:cs="Times New Roman"/>
          <w:sz w:val="26"/>
          <w:szCs w:val="26"/>
          <w:lang w:val="en-US"/>
        </w:rPr>
        <w:t>Gp</w:t>
      </w:r>
      <w:proofErr w:type="spellEnd"/>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w:t>
      </w:r>
    </w:p>
    <w:p w:rsidR="00D33348" w:rsidRPr="00D33348" w:rsidRDefault="00D33348" w:rsidP="00D33348">
      <w:pPr>
        <w:autoSpaceDE w:val="0"/>
        <w:autoSpaceDN w:val="0"/>
        <w:adjustRightInd w:val="0"/>
        <w:ind w:firstLine="709"/>
        <w:jc w:val="both"/>
        <w:rPr>
          <w:sz w:val="26"/>
          <w:szCs w:val="26"/>
        </w:rPr>
      </w:pPr>
    </w:p>
    <w:p w:rsidR="00D33348" w:rsidRPr="00D33348" w:rsidRDefault="00D33348" w:rsidP="00D33348">
      <w:pPr>
        <w:autoSpaceDE w:val="0"/>
        <w:autoSpaceDN w:val="0"/>
        <w:adjustRightInd w:val="0"/>
        <w:ind w:firstLine="709"/>
        <w:jc w:val="both"/>
        <w:rPr>
          <w:sz w:val="26"/>
          <w:szCs w:val="26"/>
        </w:rPr>
      </w:pPr>
      <w:r w:rsidRPr="00D33348">
        <w:rPr>
          <w:sz w:val="26"/>
          <w:szCs w:val="26"/>
        </w:rPr>
        <w:t>11. Расчет уровня финансового обеспечения g-</w:t>
      </w:r>
      <w:proofErr w:type="spellStart"/>
      <w:r w:rsidRPr="00D33348">
        <w:rPr>
          <w:sz w:val="26"/>
          <w:szCs w:val="26"/>
        </w:rPr>
        <w:t>го</w:t>
      </w:r>
      <w:proofErr w:type="spellEnd"/>
      <w:r w:rsidRPr="00D33348">
        <w:rPr>
          <w:sz w:val="26"/>
          <w:szCs w:val="26"/>
        </w:rPr>
        <w:t xml:space="preserve"> мероприятия производится по формуле:</w:t>
      </w:r>
    </w:p>
    <w:p w:rsidR="00D33348" w:rsidRPr="00D33348" w:rsidRDefault="00D33348" w:rsidP="00D33348">
      <w:pPr>
        <w:pStyle w:val="ConsPlusNonformat"/>
        <w:jc w:val="center"/>
        <w:rPr>
          <w:rFonts w:ascii="Times New Roman" w:hAnsi="Times New Roman" w:cs="Times New Roman"/>
          <w:sz w:val="26"/>
          <w:szCs w:val="26"/>
        </w:rPr>
      </w:pPr>
    </w:p>
    <w:p w:rsidR="00D33348" w:rsidRPr="00D33348" w:rsidRDefault="00D33348" w:rsidP="00D33348">
      <w:pPr>
        <w:pStyle w:val="ConsPlusNonformat"/>
        <w:jc w:val="center"/>
        <w:rPr>
          <w:rFonts w:ascii="Times New Roman" w:hAnsi="Times New Roman" w:cs="Times New Roman"/>
          <w:sz w:val="26"/>
          <w:szCs w:val="26"/>
        </w:rPr>
      </w:pPr>
      <w:r w:rsidRPr="00D33348">
        <w:rPr>
          <w:rFonts w:ascii="Times New Roman" w:hAnsi="Times New Roman" w:cs="Times New Roman"/>
          <w:sz w:val="26"/>
          <w:szCs w:val="26"/>
          <w:lang w:val="en-US"/>
        </w:rPr>
        <w:t>V</w:t>
      </w:r>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proofErr w:type="spellStart"/>
      <w:r w:rsidRPr="00D33348">
        <w:rPr>
          <w:rFonts w:ascii="Times New Roman" w:hAnsi="Times New Roman" w:cs="Times New Roman"/>
          <w:sz w:val="26"/>
          <w:szCs w:val="26"/>
          <w:lang w:val="en-US"/>
        </w:rPr>
        <w:t>Vf</w:t>
      </w:r>
      <w:proofErr w:type="spellEnd"/>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 </w:t>
      </w:r>
      <w:proofErr w:type="spellStart"/>
      <w:r w:rsidRPr="00D33348">
        <w:rPr>
          <w:rFonts w:ascii="Times New Roman" w:hAnsi="Times New Roman" w:cs="Times New Roman"/>
          <w:sz w:val="26"/>
          <w:szCs w:val="26"/>
          <w:lang w:val="en-US"/>
        </w:rPr>
        <w:t>Vp</w:t>
      </w:r>
      <w:proofErr w:type="spellEnd"/>
      <w:r w:rsidRPr="00D33348">
        <w:rPr>
          <w:rFonts w:ascii="Times New Roman" w:hAnsi="Times New Roman" w:cs="Times New Roman"/>
          <w:sz w:val="26"/>
          <w:szCs w:val="26"/>
          <w:vertAlign w:val="subscript"/>
        </w:rPr>
        <w:t>g</w:t>
      </w:r>
      <w:r w:rsidRPr="00D33348">
        <w:rPr>
          <w:rFonts w:ascii="Times New Roman" w:hAnsi="Times New Roman" w:cs="Times New Roman"/>
          <w:sz w:val="26"/>
          <w:szCs w:val="26"/>
        </w:rPr>
        <w:t xml:space="preserve"> ,</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где:</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rPr>
        <w:t>Vf</w:t>
      </w:r>
      <w:proofErr w:type="spellEnd"/>
      <w:r w:rsidRPr="00D33348">
        <w:rPr>
          <w:rFonts w:ascii="Times New Roman" w:hAnsi="Times New Roman" w:cs="Times New Roman"/>
          <w:sz w:val="26"/>
          <w:szCs w:val="26"/>
          <w:vertAlign w:val="subscript"/>
          <w:lang w:val="en-US"/>
        </w:rPr>
        <w:t>g</w:t>
      </w:r>
      <w:r w:rsidRPr="00D33348">
        <w:rPr>
          <w:rFonts w:ascii="Times New Roman" w:hAnsi="Times New Roman" w:cs="Times New Roman"/>
          <w:sz w:val="26"/>
          <w:szCs w:val="26"/>
        </w:rPr>
        <w:t xml:space="preserve"> – фактический объем финансового обеспечения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w:t>
      </w:r>
    </w:p>
    <w:p w:rsidR="00D33348" w:rsidRPr="00D33348" w:rsidRDefault="00D33348" w:rsidP="00D33348">
      <w:pPr>
        <w:pStyle w:val="ConsPlusNonformat"/>
        <w:ind w:firstLine="709"/>
        <w:jc w:val="both"/>
        <w:rPr>
          <w:rFonts w:ascii="Times New Roman" w:hAnsi="Times New Roman" w:cs="Times New Roman"/>
          <w:sz w:val="26"/>
          <w:szCs w:val="26"/>
        </w:rPr>
      </w:pPr>
      <w:proofErr w:type="spellStart"/>
      <w:r w:rsidRPr="00D33348">
        <w:rPr>
          <w:rFonts w:ascii="Times New Roman" w:hAnsi="Times New Roman" w:cs="Times New Roman"/>
          <w:sz w:val="26"/>
          <w:szCs w:val="26"/>
        </w:rPr>
        <w:lastRenderedPageBreak/>
        <w:t>Vр</w:t>
      </w:r>
      <w:proofErr w:type="spellEnd"/>
      <w:r w:rsidRPr="00D33348">
        <w:rPr>
          <w:rFonts w:ascii="Times New Roman" w:hAnsi="Times New Roman" w:cs="Times New Roman"/>
          <w:sz w:val="26"/>
          <w:szCs w:val="26"/>
          <w:vertAlign w:val="subscript"/>
          <w:lang w:val="en-US"/>
        </w:rPr>
        <w:t>g</w:t>
      </w:r>
      <w:r w:rsidRPr="00D33348">
        <w:rPr>
          <w:rFonts w:ascii="Times New Roman" w:hAnsi="Times New Roman" w:cs="Times New Roman"/>
          <w:sz w:val="26"/>
          <w:szCs w:val="26"/>
        </w:rPr>
        <w:t xml:space="preserve"> – запланированный объем финансового обеспечения g-</w:t>
      </w:r>
      <w:proofErr w:type="spellStart"/>
      <w:r w:rsidRPr="00D33348">
        <w:rPr>
          <w:rFonts w:ascii="Times New Roman" w:hAnsi="Times New Roman" w:cs="Times New Roman"/>
          <w:sz w:val="26"/>
          <w:szCs w:val="26"/>
        </w:rPr>
        <w:t>го</w:t>
      </w:r>
      <w:proofErr w:type="spellEnd"/>
      <w:r w:rsidRPr="00D33348">
        <w:rPr>
          <w:rFonts w:ascii="Times New Roman" w:hAnsi="Times New Roman" w:cs="Times New Roman"/>
          <w:sz w:val="26"/>
          <w:szCs w:val="26"/>
        </w:rPr>
        <w:t xml:space="preserve"> мероприятия.</w:t>
      </w:r>
    </w:p>
    <w:p w:rsidR="00D33348" w:rsidRPr="00D33348" w:rsidRDefault="00D33348" w:rsidP="00D33348">
      <w:pPr>
        <w:autoSpaceDE w:val="0"/>
        <w:autoSpaceDN w:val="0"/>
        <w:adjustRightInd w:val="0"/>
        <w:ind w:firstLine="709"/>
        <w:jc w:val="both"/>
        <w:rPr>
          <w:sz w:val="26"/>
          <w:szCs w:val="26"/>
        </w:rPr>
      </w:pPr>
      <w:r w:rsidRPr="00D33348">
        <w:rPr>
          <w:sz w:val="26"/>
          <w:szCs w:val="26"/>
        </w:rPr>
        <w:t xml:space="preserve">12. Значение эффективности реализации </w:t>
      </w:r>
      <w:r w:rsidRPr="00D33348">
        <w:rPr>
          <w:sz w:val="26"/>
          <w:szCs w:val="26"/>
          <w:lang w:val="en-US"/>
        </w:rPr>
        <w:t>q</w:t>
      </w:r>
      <w:r w:rsidRPr="00D33348">
        <w:rPr>
          <w:sz w:val="26"/>
          <w:szCs w:val="26"/>
        </w:rPr>
        <w:t>-ой ведомственной целевой программы (</w:t>
      </w:r>
      <w:proofErr w:type="spellStart"/>
      <w:r w:rsidRPr="00D33348">
        <w:rPr>
          <w:sz w:val="26"/>
          <w:szCs w:val="26"/>
          <w:lang w:val="en-US"/>
        </w:rPr>
        <w:t>K</w:t>
      </w:r>
      <w:r w:rsidRPr="00D33348">
        <w:rPr>
          <w:sz w:val="26"/>
          <w:szCs w:val="26"/>
          <w:vertAlign w:val="subscript"/>
          <w:lang w:val="en-US"/>
        </w:rPr>
        <w:t>q</w:t>
      </w:r>
      <w:proofErr w:type="spellEnd"/>
      <w:r w:rsidRPr="00D33348">
        <w:rPr>
          <w:sz w:val="26"/>
          <w:szCs w:val="26"/>
        </w:rPr>
        <w:t>) определяется в соответствии с результатами проведения оценки эффективности реализации ведомственных целевых программ Администрации Красноярского сельского поселения. Которая является их исполнителем, на основании методики проведения оценки эффективности реализации ведомственной целевой программы, установленной в Положении о разработке, утверждении и реализации ведомственных целевых программ, утвержденном постановлением администрации Красноярского сельского поселения Большереченского муниципального района Омской области от "08" ноября 2013 года №73.</w:t>
      </w:r>
    </w:p>
    <w:p w:rsidR="00D33348" w:rsidRPr="00D33348" w:rsidRDefault="00D33348" w:rsidP="00D33348">
      <w:pPr>
        <w:autoSpaceDE w:val="0"/>
        <w:autoSpaceDN w:val="0"/>
        <w:adjustRightInd w:val="0"/>
        <w:ind w:firstLine="709"/>
        <w:jc w:val="both"/>
        <w:rPr>
          <w:sz w:val="26"/>
          <w:szCs w:val="26"/>
        </w:rPr>
      </w:pPr>
      <w:r w:rsidRPr="00D33348">
        <w:rPr>
          <w:sz w:val="26"/>
          <w:szCs w:val="26"/>
        </w:rPr>
        <w:t xml:space="preserve">13. По итогам оценки эффективности реализации </w:t>
      </w:r>
      <w:r w:rsidRPr="00D33348">
        <w:rPr>
          <w:rStyle w:val="FontStyle11"/>
          <w:b w:val="0"/>
          <w:sz w:val="26"/>
          <w:szCs w:val="26"/>
        </w:rPr>
        <w:t>муниципальной</w:t>
      </w:r>
      <w:r w:rsidRPr="00D33348">
        <w:rPr>
          <w:sz w:val="26"/>
          <w:szCs w:val="26"/>
        </w:rPr>
        <w:t xml:space="preserve"> программы формируются выводы об эффективности выполнения </w:t>
      </w:r>
      <w:r w:rsidRPr="00D33348">
        <w:rPr>
          <w:rStyle w:val="FontStyle11"/>
          <w:b w:val="0"/>
          <w:sz w:val="26"/>
          <w:szCs w:val="26"/>
        </w:rPr>
        <w:t>муниципальной</w:t>
      </w:r>
      <w:r w:rsidRPr="00D33348">
        <w:rPr>
          <w:sz w:val="26"/>
          <w:szCs w:val="26"/>
        </w:rPr>
        <w:t xml:space="preserve"> программы по следующим критериям:</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1) если Е  &gt; 100 процентов – выполнение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 эффективно;</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2) если Е = 100 процентов – выполнение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 обеспечено на уровне запланированных показателей;</w:t>
      </w:r>
    </w:p>
    <w:p w:rsidR="00D33348" w:rsidRPr="00D33348" w:rsidRDefault="00D33348" w:rsidP="00D33348">
      <w:pPr>
        <w:pStyle w:val="ConsPlusNonformat"/>
        <w:ind w:firstLine="709"/>
        <w:jc w:val="both"/>
        <w:rPr>
          <w:rFonts w:ascii="Times New Roman" w:hAnsi="Times New Roman" w:cs="Times New Roman"/>
          <w:sz w:val="26"/>
          <w:szCs w:val="26"/>
        </w:rPr>
      </w:pPr>
      <w:r w:rsidRPr="00D33348">
        <w:rPr>
          <w:rFonts w:ascii="Times New Roman" w:hAnsi="Times New Roman" w:cs="Times New Roman"/>
          <w:sz w:val="26"/>
          <w:szCs w:val="26"/>
        </w:rPr>
        <w:t xml:space="preserve">3) если Е &lt; 100 процентов – выполнение </w:t>
      </w:r>
      <w:r w:rsidRPr="00D33348">
        <w:rPr>
          <w:rStyle w:val="FontStyle11"/>
          <w:b w:val="0"/>
          <w:sz w:val="26"/>
          <w:szCs w:val="26"/>
        </w:rPr>
        <w:t>муниципальной</w:t>
      </w:r>
      <w:r w:rsidRPr="00D33348">
        <w:rPr>
          <w:rFonts w:ascii="Times New Roman" w:hAnsi="Times New Roman" w:cs="Times New Roman"/>
          <w:sz w:val="26"/>
          <w:szCs w:val="26"/>
        </w:rPr>
        <w:t xml:space="preserve"> программы неэффективно.</w:t>
      </w:r>
    </w:p>
    <w:p w:rsidR="00D33348" w:rsidRPr="00D33348" w:rsidRDefault="00D33348" w:rsidP="00D33348">
      <w:pPr>
        <w:pStyle w:val="ConsPlusNonformat"/>
        <w:ind w:firstLine="709"/>
        <w:jc w:val="both"/>
        <w:rPr>
          <w:rFonts w:ascii="Times New Roman" w:hAnsi="Times New Roman" w:cs="Times New Roman"/>
          <w:sz w:val="26"/>
          <w:szCs w:val="26"/>
        </w:rPr>
      </w:pPr>
    </w:p>
    <w:p w:rsidR="00D33348" w:rsidRPr="00D33348" w:rsidRDefault="00D33348" w:rsidP="00D33348">
      <w:pPr>
        <w:rPr>
          <w:sz w:val="26"/>
          <w:szCs w:val="26"/>
        </w:rPr>
      </w:pPr>
    </w:p>
    <w:p w:rsidR="00635B37" w:rsidRPr="00D33348" w:rsidRDefault="00635B37" w:rsidP="00635B37">
      <w:pPr>
        <w:pStyle w:val="ConsPlusNonformat"/>
        <w:ind w:firstLine="709"/>
        <w:jc w:val="both"/>
        <w:rPr>
          <w:rFonts w:ascii="Times New Roman" w:hAnsi="Times New Roman" w:cs="Times New Roman"/>
          <w:sz w:val="26"/>
          <w:szCs w:val="26"/>
        </w:rPr>
      </w:pPr>
    </w:p>
    <w:p w:rsidR="00635B37" w:rsidRPr="00D33348" w:rsidRDefault="00635B37" w:rsidP="00635B37">
      <w:pPr>
        <w:rPr>
          <w:sz w:val="26"/>
          <w:szCs w:val="26"/>
        </w:rPr>
      </w:pPr>
    </w:p>
    <w:p w:rsidR="00635B37" w:rsidRDefault="00635B37"/>
    <w:sectPr w:rsidR="00635B37" w:rsidSect="000C6916">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85" w:rsidRDefault="00EC2185">
      <w:r>
        <w:separator/>
      </w:r>
    </w:p>
  </w:endnote>
  <w:endnote w:type="continuationSeparator" w:id="0">
    <w:p w:rsidR="00EC2185" w:rsidRDefault="00EC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85" w:rsidRDefault="00EC2185">
      <w:r>
        <w:separator/>
      </w:r>
    </w:p>
  </w:footnote>
  <w:footnote w:type="continuationSeparator" w:id="0">
    <w:p w:rsidR="00EC2185" w:rsidRDefault="00EC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85" w:rsidRDefault="00EC2185" w:rsidP="003D56C9">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3FB5"/>
    <w:multiLevelType w:val="hybridMultilevel"/>
    <w:tmpl w:val="9EEAF840"/>
    <w:lvl w:ilvl="0" w:tplc="A9524BEA">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441937EA"/>
    <w:multiLevelType w:val="hybridMultilevel"/>
    <w:tmpl w:val="B4A474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D435A"/>
    <w:multiLevelType w:val="hybridMultilevel"/>
    <w:tmpl w:val="174C25D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A777B7"/>
    <w:multiLevelType w:val="hybridMultilevel"/>
    <w:tmpl w:val="DC8C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66416"/>
    <w:multiLevelType w:val="hybridMultilevel"/>
    <w:tmpl w:val="6E52DDC4"/>
    <w:lvl w:ilvl="0" w:tplc="0419000F">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32A05"/>
    <w:multiLevelType w:val="hybridMultilevel"/>
    <w:tmpl w:val="BC62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C3654"/>
    <w:multiLevelType w:val="hybridMultilevel"/>
    <w:tmpl w:val="6E52DDC4"/>
    <w:lvl w:ilvl="0" w:tplc="0419000F">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B37"/>
    <w:rsid w:val="000C6916"/>
    <w:rsid w:val="001A70A3"/>
    <w:rsid w:val="002C1A97"/>
    <w:rsid w:val="003471CD"/>
    <w:rsid w:val="00377044"/>
    <w:rsid w:val="00387921"/>
    <w:rsid w:val="003B0760"/>
    <w:rsid w:val="003B6B13"/>
    <w:rsid w:val="003D56C9"/>
    <w:rsid w:val="00427EDA"/>
    <w:rsid w:val="0052047A"/>
    <w:rsid w:val="00635B37"/>
    <w:rsid w:val="00651C2D"/>
    <w:rsid w:val="00654D43"/>
    <w:rsid w:val="008A1B01"/>
    <w:rsid w:val="009679B4"/>
    <w:rsid w:val="00B20215"/>
    <w:rsid w:val="00B24E90"/>
    <w:rsid w:val="00B40FFF"/>
    <w:rsid w:val="00B44658"/>
    <w:rsid w:val="00B56033"/>
    <w:rsid w:val="00B656FC"/>
    <w:rsid w:val="00BD69DC"/>
    <w:rsid w:val="00C352CE"/>
    <w:rsid w:val="00CE18D7"/>
    <w:rsid w:val="00D33348"/>
    <w:rsid w:val="00D53BE9"/>
    <w:rsid w:val="00D71474"/>
    <w:rsid w:val="00DA6B02"/>
    <w:rsid w:val="00E44A24"/>
    <w:rsid w:val="00EC2185"/>
    <w:rsid w:val="00EC67E2"/>
    <w:rsid w:val="00FA090E"/>
    <w:rsid w:val="00FC35CC"/>
    <w:rsid w:val="00FC4810"/>
    <w:rsid w:val="00FE7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B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5B37"/>
    <w:pPr>
      <w:keepNext/>
      <w:ind w:firstLine="567"/>
      <w:jc w:val="center"/>
      <w:outlineLvl w:val="0"/>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B37"/>
    <w:rPr>
      <w:rFonts w:ascii="Times New Roman" w:eastAsia="Times New Roman" w:hAnsi="Times New Roman" w:cs="Times New Roman"/>
      <w:b/>
      <w:caps/>
      <w:sz w:val="28"/>
      <w:szCs w:val="20"/>
    </w:rPr>
  </w:style>
  <w:style w:type="paragraph" w:customStyle="1" w:styleId="ConsPlusNonformat">
    <w:name w:val="ConsPlusNonformat"/>
    <w:uiPriority w:val="99"/>
    <w:rsid w:val="00635B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qFormat/>
    <w:rsid w:val="00635B37"/>
    <w:pPr>
      <w:spacing w:after="0" w:line="240" w:lineRule="auto"/>
    </w:pPr>
    <w:rPr>
      <w:rFonts w:ascii="Calibri" w:eastAsia="Times New Roman" w:hAnsi="Calibri" w:cs="Times New Roman"/>
      <w:lang w:eastAsia="ru-RU"/>
    </w:rPr>
  </w:style>
  <w:style w:type="paragraph" w:customStyle="1" w:styleId="ConsPlusCell">
    <w:name w:val="ConsPlusCell"/>
    <w:rsid w:val="00635B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locked/>
    <w:rsid w:val="00635B37"/>
    <w:rPr>
      <w:rFonts w:ascii="Calibri" w:eastAsia="Times New Roman" w:hAnsi="Calibri" w:cs="Times New Roman"/>
      <w:lang w:eastAsia="ru-RU"/>
    </w:rPr>
  </w:style>
  <w:style w:type="paragraph" w:styleId="3">
    <w:name w:val="Body Text Indent 3"/>
    <w:basedOn w:val="a"/>
    <w:link w:val="30"/>
    <w:rsid w:val="00635B37"/>
    <w:pPr>
      <w:spacing w:line="360" w:lineRule="auto"/>
      <w:ind w:left="1114"/>
      <w:jc w:val="both"/>
    </w:pPr>
    <w:rPr>
      <w:sz w:val="28"/>
    </w:rPr>
  </w:style>
  <w:style w:type="character" w:customStyle="1" w:styleId="30">
    <w:name w:val="Основной текст с отступом 3 Знак"/>
    <w:basedOn w:val="a0"/>
    <w:link w:val="3"/>
    <w:rsid w:val="00635B37"/>
    <w:rPr>
      <w:rFonts w:ascii="Times New Roman" w:eastAsia="Times New Roman" w:hAnsi="Times New Roman" w:cs="Times New Roman"/>
      <w:sz w:val="28"/>
      <w:szCs w:val="20"/>
      <w:lang w:eastAsia="ru-RU"/>
    </w:rPr>
  </w:style>
  <w:style w:type="paragraph" w:customStyle="1" w:styleId="ConsPlusNormal">
    <w:name w:val="ConsPlusNormal"/>
    <w:rsid w:val="00635B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635B37"/>
    <w:rPr>
      <w:rFonts w:ascii="Times New Roman" w:hAnsi="Times New Roman" w:cs="Times New Roman"/>
      <w:b/>
      <w:bCs/>
      <w:sz w:val="22"/>
      <w:szCs w:val="22"/>
    </w:rPr>
  </w:style>
  <w:style w:type="paragraph" w:styleId="a5">
    <w:name w:val="Body Text"/>
    <w:basedOn w:val="a"/>
    <w:link w:val="a6"/>
    <w:uiPriority w:val="99"/>
    <w:unhideWhenUsed/>
    <w:rsid w:val="00635B37"/>
    <w:pPr>
      <w:spacing w:after="120"/>
    </w:pPr>
  </w:style>
  <w:style w:type="character" w:customStyle="1" w:styleId="a6">
    <w:name w:val="Основной текст Знак"/>
    <w:basedOn w:val="a0"/>
    <w:link w:val="a5"/>
    <w:uiPriority w:val="99"/>
    <w:rsid w:val="00635B37"/>
    <w:rPr>
      <w:rFonts w:ascii="Times New Roman" w:eastAsia="Times New Roman" w:hAnsi="Times New Roman" w:cs="Times New Roman"/>
      <w:sz w:val="20"/>
      <w:szCs w:val="20"/>
      <w:lang w:eastAsia="ru-RU"/>
    </w:rPr>
  </w:style>
  <w:style w:type="paragraph" w:styleId="a7">
    <w:name w:val="footer"/>
    <w:basedOn w:val="a"/>
    <w:link w:val="a8"/>
    <w:rsid w:val="00635B37"/>
    <w:pPr>
      <w:tabs>
        <w:tab w:val="center" w:pos="4153"/>
        <w:tab w:val="right" w:pos="8306"/>
      </w:tabs>
    </w:pPr>
  </w:style>
  <w:style w:type="character" w:customStyle="1" w:styleId="a8">
    <w:name w:val="Нижний колонтитул Знак"/>
    <w:basedOn w:val="a0"/>
    <w:link w:val="a7"/>
    <w:rsid w:val="00635B37"/>
    <w:rPr>
      <w:rFonts w:ascii="Times New Roman" w:eastAsia="Times New Roman" w:hAnsi="Times New Roman" w:cs="Times New Roman"/>
      <w:sz w:val="20"/>
      <w:szCs w:val="20"/>
      <w:lang w:eastAsia="ru-RU"/>
    </w:rPr>
  </w:style>
  <w:style w:type="character" w:styleId="a9">
    <w:name w:val="page number"/>
    <w:basedOn w:val="a0"/>
    <w:rsid w:val="00635B37"/>
  </w:style>
  <w:style w:type="paragraph" w:styleId="aa">
    <w:name w:val="header"/>
    <w:basedOn w:val="a"/>
    <w:link w:val="ab"/>
    <w:rsid w:val="00635B37"/>
    <w:pPr>
      <w:tabs>
        <w:tab w:val="center" w:pos="4153"/>
        <w:tab w:val="right" w:pos="8306"/>
      </w:tabs>
    </w:pPr>
  </w:style>
  <w:style w:type="character" w:customStyle="1" w:styleId="ab">
    <w:name w:val="Верхний колонтитул Знак"/>
    <w:basedOn w:val="a0"/>
    <w:link w:val="aa"/>
    <w:rsid w:val="00635B37"/>
    <w:rPr>
      <w:rFonts w:ascii="Times New Roman" w:eastAsia="Times New Roman" w:hAnsi="Times New Roman" w:cs="Times New Roman"/>
      <w:sz w:val="20"/>
      <w:szCs w:val="20"/>
      <w:lang w:eastAsia="ru-RU"/>
    </w:rPr>
  </w:style>
  <w:style w:type="paragraph" w:customStyle="1" w:styleId="ConsPlusTitle">
    <w:name w:val="ConsPlusTitle"/>
    <w:rsid w:val="00FA09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List Paragraph"/>
    <w:basedOn w:val="a"/>
    <w:uiPriority w:val="34"/>
    <w:qFormat/>
    <w:rsid w:val="003D56C9"/>
    <w:pPr>
      <w:ind w:left="720"/>
      <w:contextualSpacing/>
    </w:pPr>
  </w:style>
  <w:style w:type="paragraph" w:styleId="ad">
    <w:name w:val="Balloon Text"/>
    <w:basedOn w:val="a"/>
    <w:link w:val="ae"/>
    <w:uiPriority w:val="99"/>
    <w:semiHidden/>
    <w:unhideWhenUsed/>
    <w:rsid w:val="00C352CE"/>
    <w:rPr>
      <w:rFonts w:ascii="Tahoma" w:hAnsi="Tahoma" w:cs="Tahoma"/>
      <w:sz w:val="16"/>
      <w:szCs w:val="16"/>
    </w:rPr>
  </w:style>
  <w:style w:type="character" w:customStyle="1" w:styleId="ae">
    <w:name w:val="Текст выноски Знак"/>
    <w:basedOn w:val="a0"/>
    <w:link w:val="ad"/>
    <w:uiPriority w:val="99"/>
    <w:semiHidden/>
    <w:rsid w:val="00C352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B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5B37"/>
    <w:pPr>
      <w:keepNext/>
      <w:ind w:firstLine="567"/>
      <w:jc w:val="center"/>
      <w:outlineLvl w:val="0"/>
    </w:pPr>
    <w:rPr>
      <w:b/>
      <w:cap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B37"/>
    <w:rPr>
      <w:rFonts w:ascii="Times New Roman" w:eastAsia="Times New Roman" w:hAnsi="Times New Roman" w:cs="Times New Roman"/>
      <w:b/>
      <w:caps/>
      <w:sz w:val="28"/>
      <w:szCs w:val="20"/>
      <w:lang w:val="x-none" w:eastAsia="x-none"/>
    </w:rPr>
  </w:style>
  <w:style w:type="paragraph" w:customStyle="1" w:styleId="ConsPlusNonformat">
    <w:name w:val="ConsPlusNonformat"/>
    <w:uiPriority w:val="99"/>
    <w:rsid w:val="00635B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qFormat/>
    <w:rsid w:val="00635B37"/>
    <w:pPr>
      <w:spacing w:after="0" w:line="240" w:lineRule="auto"/>
    </w:pPr>
    <w:rPr>
      <w:rFonts w:ascii="Calibri" w:eastAsia="Times New Roman" w:hAnsi="Calibri" w:cs="Times New Roman"/>
      <w:lang w:eastAsia="ru-RU"/>
    </w:rPr>
  </w:style>
  <w:style w:type="paragraph" w:customStyle="1" w:styleId="ConsPlusCell">
    <w:name w:val="ConsPlusCell"/>
    <w:rsid w:val="00635B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locked/>
    <w:rsid w:val="00635B37"/>
    <w:rPr>
      <w:rFonts w:ascii="Calibri" w:eastAsia="Times New Roman" w:hAnsi="Calibri" w:cs="Times New Roman"/>
      <w:lang w:eastAsia="ru-RU"/>
    </w:rPr>
  </w:style>
  <w:style w:type="paragraph" w:styleId="3">
    <w:name w:val="Body Text Indent 3"/>
    <w:basedOn w:val="a"/>
    <w:link w:val="30"/>
    <w:rsid w:val="00635B37"/>
    <w:pPr>
      <w:spacing w:line="360" w:lineRule="auto"/>
      <w:ind w:left="1114"/>
      <w:jc w:val="both"/>
    </w:pPr>
    <w:rPr>
      <w:sz w:val="28"/>
    </w:rPr>
  </w:style>
  <w:style w:type="character" w:customStyle="1" w:styleId="30">
    <w:name w:val="Основной текст с отступом 3 Знак"/>
    <w:basedOn w:val="a0"/>
    <w:link w:val="3"/>
    <w:rsid w:val="00635B37"/>
    <w:rPr>
      <w:rFonts w:ascii="Times New Roman" w:eastAsia="Times New Roman" w:hAnsi="Times New Roman" w:cs="Times New Roman"/>
      <w:sz w:val="28"/>
      <w:szCs w:val="20"/>
      <w:lang w:eastAsia="ru-RU"/>
    </w:rPr>
  </w:style>
  <w:style w:type="paragraph" w:customStyle="1" w:styleId="ConsPlusNormal">
    <w:name w:val="ConsPlusNormal"/>
    <w:rsid w:val="00635B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635B37"/>
    <w:rPr>
      <w:rFonts w:ascii="Times New Roman" w:hAnsi="Times New Roman" w:cs="Times New Roman"/>
      <w:b/>
      <w:bCs/>
      <w:sz w:val="22"/>
      <w:szCs w:val="22"/>
    </w:rPr>
  </w:style>
  <w:style w:type="paragraph" w:styleId="a5">
    <w:name w:val="Body Text"/>
    <w:basedOn w:val="a"/>
    <w:link w:val="a6"/>
    <w:uiPriority w:val="99"/>
    <w:unhideWhenUsed/>
    <w:rsid w:val="00635B37"/>
    <w:pPr>
      <w:spacing w:after="120"/>
    </w:pPr>
  </w:style>
  <w:style w:type="character" w:customStyle="1" w:styleId="a6">
    <w:name w:val="Основной текст Знак"/>
    <w:basedOn w:val="a0"/>
    <w:link w:val="a5"/>
    <w:uiPriority w:val="99"/>
    <w:rsid w:val="00635B37"/>
    <w:rPr>
      <w:rFonts w:ascii="Times New Roman" w:eastAsia="Times New Roman" w:hAnsi="Times New Roman" w:cs="Times New Roman"/>
      <w:sz w:val="20"/>
      <w:szCs w:val="20"/>
      <w:lang w:eastAsia="ru-RU"/>
    </w:rPr>
  </w:style>
  <w:style w:type="paragraph" w:styleId="a7">
    <w:name w:val="footer"/>
    <w:basedOn w:val="a"/>
    <w:link w:val="a8"/>
    <w:rsid w:val="00635B37"/>
    <w:pPr>
      <w:tabs>
        <w:tab w:val="center" w:pos="4153"/>
        <w:tab w:val="right" w:pos="8306"/>
      </w:tabs>
    </w:pPr>
  </w:style>
  <w:style w:type="character" w:customStyle="1" w:styleId="a8">
    <w:name w:val="Нижний колонтитул Знак"/>
    <w:basedOn w:val="a0"/>
    <w:link w:val="a7"/>
    <w:rsid w:val="00635B37"/>
    <w:rPr>
      <w:rFonts w:ascii="Times New Roman" w:eastAsia="Times New Roman" w:hAnsi="Times New Roman" w:cs="Times New Roman"/>
      <w:sz w:val="20"/>
      <w:szCs w:val="20"/>
      <w:lang w:eastAsia="ru-RU"/>
    </w:rPr>
  </w:style>
  <w:style w:type="character" w:styleId="a9">
    <w:name w:val="page number"/>
    <w:basedOn w:val="a0"/>
    <w:rsid w:val="00635B37"/>
  </w:style>
  <w:style w:type="paragraph" w:styleId="aa">
    <w:name w:val="header"/>
    <w:basedOn w:val="a"/>
    <w:link w:val="ab"/>
    <w:rsid w:val="00635B37"/>
    <w:pPr>
      <w:tabs>
        <w:tab w:val="center" w:pos="4153"/>
        <w:tab w:val="right" w:pos="8306"/>
      </w:tabs>
    </w:pPr>
  </w:style>
  <w:style w:type="character" w:customStyle="1" w:styleId="ab">
    <w:name w:val="Верхний колонтитул Знак"/>
    <w:basedOn w:val="a0"/>
    <w:link w:val="aa"/>
    <w:rsid w:val="00635B37"/>
    <w:rPr>
      <w:rFonts w:ascii="Times New Roman" w:eastAsia="Times New Roman" w:hAnsi="Times New Roman" w:cs="Times New Roman"/>
      <w:sz w:val="20"/>
      <w:szCs w:val="20"/>
      <w:lang w:eastAsia="ru-RU"/>
    </w:rPr>
  </w:style>
  <w:style w:type="paragraph" w:customStyle="1" w:styleId="ConsPlusTitle">
    <w:name w:val="ConsPlusTitle"/>
    <w:rsid w:val="00FA09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List Paragraph"/>
    <w:basedOn w:val="a"/>
    <w:uiPriority w:val="34"/>
    <w:qFormat/>
    <w:rsid w:val="003D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9365">
      <w:bodyDiv w:val="1"/>
      <w:marLeft w:val="0"/>
      <w:marRight w:val="0"/>
      <w:marTop w:val="0"/>
      <w:marBottom w:val="0"/>
      <w:divBdr>
        <w:top w:val="none" w:sz="0" w:space="0" w:color="auto"/>
        <w:left w:val="none" w:sz="0" w:space="0" w:color="auto"/>
        <w:bottom w:val="none" w:sz="0" w:space="0" w:color="auto"/>
        <w:right w:val="none" w:sz="0" w:space="0" w:color="auto"/>
      </w:divBdr>
    </w:div>
    <w:div w:id="1326784295">
      <w:bodyDiv w:val="1"/>
      <w:marLeft w:val="0"/>
      <w:marRight w:val="0"/>
      <w:marTop w:val="0"/>
      <w:marBottom w:val="0"/>
      <w:divBdr>
        <w:top w:val="none" w:sz="0" w:space="0" w:color="auto"/>
        <w:left w:val="none" w:sz="0" w:space="0" w:color="auto"/>
        <w:bottom w:val="none" w:sz="0" w:space="0" w:color="auto"/>
        <w:right w:val="none" w:sz="0" w:space="0" w:color="auto"/>
      </w:divBdr>
    </w:div>
    <w:div w:id="20451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27</Pages>
  <Words>8159</Words>
  <Characters>46509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2024-02-13T08:59:00Z</cp:lastPrinted>
  <dcterms:created xsi:type="dcterms:W3CDTF">2023-06-21T07:06:00Z</dcterms:created>
  <dcterms:modified xsi:type="dcterms:W3CDTF">2024-02-13T09:02:00Z</dcterms:modified>
</cp:coreProperties>
</file>