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059" w:rsidRPr="002101FD" w:rsidRDefault="00885059" w:rsidP="00885059">
      <w:pPr>
        <w:tabs>
          <w:tab w:val="left" w:pos="1350"/>
        </w:tabs>
        <w:spacing w:after="0" w:line="240" w:lineRule="auto"/>
        <w:jc w:val="center"/>
        <w:rPr>
          <w:rFonts w:ascii="Times New Roman" w:hAnsi="Times New Roman"/>
          <w:b/>
          <w:sz w:val="24"/>
          <w:szCs w:val="24"/>
        </w:rPr>
      </w:pPr>
      <w:r w:rsidRPr="002101FD">
        <w:rPr>
          <w:rFonts w:ascii="Times New Roman" w:hAnsi="Times New Roman"/>
          <w:b/>
          <w:sz w:val="24"/>
          <w:szCs w:val="24"/>
        </w:rPr>
        <w:t xml:space="preserve">Пояснительная записка об исполнении бюджета </w:t>
      </w:r>
    </w:p>
    <w:p w:rsidR="00885059" w:rsidRPr="002101FD" w:rsidRDefault="00885059" w:rsidP="00885059">
      <w:pPr>
        <w:tabs>
          <w:tab w:val="left" w:pos="1350"/>
        </w:tabs>
        <w:spacing w:after="0" w:line="240" w:lineRule="auto"/>
        <w:jc w:val="center"/>
        <w:rPr>
          <w:rFonts w:ascii="Times New Roman" w:hAnsi="Times New Roman"/>
          <w:b/>
          <w:sz w:val="24"/>
          <w:szCs w:val="24"/>
        </w:rPr>
      </w:pPr>
      <w:r w:rsidRPr="002101FD">
        <w:rPr>
          <w:rFonts w:ascii="Times New Roman" w:hAnsi="Times New Roman"/>
          <w:b/>
          <w:sz w:val="24"/>
          <w:szCs w:val="24"/>
        </w:rPr>
        <w:t>Красноярс</w:t>
      </w:r>
      <w:r w:rsidR="00A17598" w:rsidRPr="002101FD">
        <w:rPr>
          <w:rFonts w:ascii="Times New Roman" w:hAnsi="Times New Roman"/>
          <w:b/>
          <w:sz w:val="24"/>
          <w:szCs w:val="24"/>
        </w:rPr>
        <w:t>кого сельского поселения з</w:t>
      </w:r>
      <w:r w:rsidR="00583A08" w:rsidRPr="002101FD">
        <w:rPr>
          <w:rFonts w:ascii="Times New Roman" w:hAnsi="Times New Roman"/>
          <w:b/>
          <w:sz w:val="24"/>
          <w:szCs w:val="24"/>
        </w:rPr>
        <w:t>а 20</w:t>
      </w:r>
      <w:r w:rsidR="00D409EF" w:rsidRPr="002101FD">
        <w:rPr>
          <w:rFonts w:ascii="Times New Roman" w:hAnsi="Times New Roman"/>
          <w:b/>
          <w:sz w:val="24"/>
          <w:szCs w:val="24"/>
        </w:rPr>
        <w:t>2</w:t>
      </w:r>
      <w:r w:rsidR="002101FD" w:rsidRPr="002101FD">
        <w:rPr>
          <w:rFonts w:ascii="Times New Roman" w:hAnsi="Times New Roman"/>
          <w:b/>
          <w:sz w:val="24"/>
          <w:szCs w:val="24"/>
        </w:rPr>
        <w:t>2</w:t>
      </w:r>
      <w:r w:rsidRPr="002101FD">
        <w:rPr>
          <w:rFonts w:ascii="Times New Roman" w:hAnsi="Times New Roman"/>
          <w:b/>
          <w:sz w:val="24"/>
          <w:szCs w:val="24"/>
        </w:rPr>
        <w:t xml:space="preserve"> год</w:t>
      </w:r>
    </w:p>
    <w:p w:rsidR="00885059" w:rsidRPr="002101FD" w:rsidRDefault="00885059" w:rsidP="00885059">
      <w:pPr>
        <w:tabs>
          <w:tab w:val="left" w:pos="1350"/>
        </w:tabs>
        <w:spacing w:after="0" w:line="240" w:lineRule="auto"/>
        <w:jc w:val="center"/>
        <w:rPr>
          <w:rFonts w:ascii="Times New Roman" w:hAnsi="Times New Roman"/>
          <w:b/>
          <w:sz w:val="24"/>
          <w:szCs w:val="24"/>
        </w:rPr>
      </w:pPr>
    </w:p>
    <w:p w:rsidR="00FA0F6E" w:rsidRPr="002101FD" w:rsidRDefault="00FA0F6E" w:rsidP="00FA0F6E">
      <w:pPr>
        <w:jc w:val="center"/>
        <w:rPr>
          <w:rFonts w:ascii="Times New Roman" w:eastAsia="Arial" w:hAnsi="Times New Roman"/>
          <w:color w:val="000000"/>
          <w:sz w:val="24"/>
          <w:szCs w:val="24"/>
        </w:rPr>
      </w:pPr>
      <w:r w:rsidRPr="002101FD">
        <w:rPr>
          <w:rFonts w:ascii="Times New Roman" w:eastAsia="Arial" w:hAnsi="Times New Roman"/>
          <w:color w:val="000000"/>
          <w:sz w:val="24"/>
          <w:szCs w:val="24"/>
        </w:rPr>
        <w:t>Общие сведения</w:t>
      </w:r>
    </w:p>
    <w:p w:rsidR="00FA0F6E" w:rsidRPr="002101FD" w:rsidRDefault="00FA0F6E" w:rsidP="00FA0F6E">
      <w:pPr>
        <w:rPr>
          <w:rFonts w:ascii="Times New Roman" w:hAnsi="Times New Roman"/>
          <w:sz w:val="24"/>
          <w:szCs w:val="24"/>
        </w:rPr>
      </w:pPr>
      <w:r w:rsidRPr="002101FD">
        <w:rPr>
          <w:rFonts w:ascii="Times New Roman" w:hAnsi="Times New Roman"/>
          <w:sz w:val="24"/>
          <w:szCs w:val="24"/>
        </w:rPr>
        <w:t xml:space="preserve">                  Отчет Красноярского сельского поселения за 202</w:t>
      </w:r>
      <w:r w:rsidR="002101FD" w:rsidRPr="002101FD">
        <w:rPr>
          <w:rFonts w:ascii="Times New Roman" w:hAnsi="Times New Roman"/>
          <w:sz w:val="24"/>
          <w:szCs w:val="24"/>
        </w:rPr>
        <w:t>2</w:t>
      </w:r>
      <w:r w:rsidRPr="002101FD">
        <w:rPr>
          <w:rFonts w:ascii="Times New Roman" w:hAnsi="Times New Roman"/>
          <w:sz w:val="24"/>
          <w:szCs w:val="24"/>
        </w:rPr>
        <w:t xml:space="preserve"> год формировался в соответствии с Бюджетным кодексом Российской Федерации, Приказом Министерства финансов №191н от 28.12.2010 г., Положением о бюджетном процессе в Красноярском сельском поселении Большереченского района Омской области, положением об учетной политике Администрации Красноярского сельского поселения.</w:t>
      </w:r>
    </w:p>
    <w:p w:rsidR="00FA0F6E" w:rsidRPr="002101FD" w:rsidRDefault="00FA0F6E" w:rsidP="00FA0F6E">
      <w:pPr>
        <w:jc w:val="center"/>
        <w:rPr>
          <w:rFonts w:ascii="Times New Roman" w:eastAsia="Arial" w:hAnsi="Times New Roman"/>
          <w:color w:val="000000"/>
          <w:sz w:val="24"/>
          <w:szCs w:val="24"/>
        </w:rPr>
      </w:pPr>
      <w:r w:rsidRPr="002101FD">
        <w:rPr>
          <w:rFonts w:ascii="Times New Roman" w:eastAsia="Arial" w:hAnsi="Times New Roman"/>
          <w:color w:val="000000"/>
          <w:sz w:val="24"/>
          <w:szCs w:val="24"/>
        </w:rPr>
        <w:t>Раздел 1 «Организационная структура субъекта бюджетной отчетности»</w:t>
      </w:r>
    </w:p>
    <w:p w:rsidR="00FA0F6E" w:rsidRPr="002101FD" w:rsidRDefault="00FA0F6E" w:rsidP="00FA0F6E">
      <w:pPr>
        <w:ind w:firstLine="708"/>
        <w:jc w:val="both"/>
        <w:rPr>
          <w:rFonts w:ascii="Times New Roman" w:hAnsi="Times New Roman"/>
          <w:sz w:val="24"/>
          <w:szCs w:val="24"/>
        </w:rPr>
      </w:pPr>
      <w:r w:rsidRPr="002101FD">
        <w:rPr>
          <w:rFonts w:ascii="Times New Roman" w:eastAsia="Arial" w:hAnsi="Times New Roman"/>
          <w:color w:val="000000"/>
          <w:sz w:val="24"/>
          <w:szCs w:val="24"/>
        </w:rPr>
        <w:t xml:space="preserve">       Главным распорядителем,  распорядителем средств бюджета Красноярского сельского поселения,  получателем бюджетных средств бюджета Красноярского сельского поселения, главным администратором, администратором доходов бюджета Красноярского сельского поселения, главным администратором, администратором  источников финансирования дефицита бюджета Красноярского сельского поселения является администрация муниципального образования Красноярского сельского поселения Большереченского муниципального района Омской области.</w:t>
      </w:r>
      <w:r w:rsidRPr="002101FD">
        <w:rPr>
          <w:rFonts w:ascii="Times New Roman" w:hAnsi="Times New Roman"/>
          <w:sz w:val="24"/>
          <w:szCs w:val="24"/>
        </w:rPr>
        <w:t xml:space="preserve"> Администрация Красноярского сельского поселения в своей деятельности руководствуется Уставом, принятым Советом Красноярского сельского поселения на основании Решения от 24.11.2005 года №23, федеральным и областным законодательством, правовыми актами органов местного самоуправления Красноярского сельского поселения. Администрация Красноярского сельского поселения является исполнительно-распорядительным органом местного самоуправления и подотчетна Совету Красноярского сельского поселения.</w:t>
      </w:r>
    </w:p>
    <w:p w:rsidR="00FA0F6E" w:rsidRPr="002101FD" w:rsidRDefault="00FA0F6E" w:rsidP="00FA0F6E">
      <w:pPr>
        <w:jc w:val="center"/>
        <w:rPr>
          <w:rFonts w:ascii="Times New Roman" w:eastAsia="Arial" w:hAnsi="Times New Roman"/>
          <w:color w:val="000000"/>
          <w:sz w:val="24"/>
          <w:szCs w:val="24"/>
        </w:rPr>
      </w:pPr>
      <w:r w:rsidRPr="002101FD">
        <w:rPr>
          <w:rFonts w:ascii="Times New Roman" w:eastAsia="Arial" w:hAnsi="Times New Roman"/>
          <w:color w:val="000000"/>
          <w:sz w:val="24"/>
          <w:szCs w:val="24"/>
        </w:rPr>
        <w:t>Раздел 2 «Результаты деятельности субъекта бюджетной отчетности»</w:t>
      </w:r>
    </w:p>
    <w:p w:rsidR="002101FD" w:rsidRPr="002101FD" w:rsidRDefault="002101FD" w:rsidP="002101FD">
      <w:pPr>
        <w:ind w:firstLine="280"/>
        <w:jc w:val="both"/>
        <w:rPr>
          <w:rFonts w:ascii="Times New Roman" w:hAnsi="Times New Roman"/>
          <w:sz w:val="24"/>
          <w:szCs w:val="24"/>
        </w:rPr>
      </w:pPr>
      <w:r w:rsidRPr="002101FD">
        <w:rPr>
          <w:rFonts w:ascii="Times New Roman" w:hAnsi="Times New Roman"/>
          <w:color w:val="000000"/>
          <w:sz w:val="24"/>
          <w:szCs w:val="24"/>
        </w:rPr>
        <w:t>Бюджет доходной части бюджета Красноярского сельского поселения за 2022 год исполнен в сумме 4571325,13 рублей (в том числе собственные доходы в сумме 1448693,00 рублей  и безвозмездные поступления в сумме  3122632,13 рублей), при плановых назначениях 4448948,87 рублей (102,7%  к уточненному    годовому назначению бюджета Красноярского сельского поселения). </w:t>
      </w:r>
    </w:p>
    <w:p w:rsidR="002101FD" w:rsidRPr="002101FD" w:rsidRDefault="002101FD" w:rsidP="002101FD">
      <w:pPr>
        <w:jc w:val="both"/>
        <w:rPr>
          <w:rFonts w:ascii="Times New Roman" w:hAnsi="Times New Roman"/>
          <w:color w:val="000000"/>
          <w:sz w:val="24"/>
          <w:szCs w:val="24"/>
        </w:rPr>
      </w:pPr>
      <w:r w:rsidRPr="002101FD">
        <w:rPr>
          <w:rFonts w:ascii="Times New Roman" w:hAnsi="Times New Roman"/>
          <w:color w:val="000000"/>
          <w:sz w:val="24"/>
          <w:szCs w:val="24"/>
        </w:rPr>
        <w:t>     По расходной части бюджета  Красноярского сельского поселения исполнение составило 4131595,44 рублей, при плановых назначениях 4541127,26 рублей, что составило 91,0%  к уточненному прогнозу расходов бюджета Красноярского сельского поселения.</w:t>
      </w:r>
    </w:p>
    <w:p w:rsidR="00FA0F6E" w:rsidRPr="002101FD" w:rsidRDefault="00FA0F6E" w:rsidP="009B578D">
      <w:pPr>
        <w:jc w:val="center"/>
        <w:rPr>
          <w:rFonts w:ascii="Times New Roman" w:eastAsia="Arial" w:hAnsi="Times New Roman"/>
          <w:color w:val="000000"/>
          <w:sz w:val="24"/>
          <w:szCs w:val="24"/>
        </w:rPr>
      </w:pPr>
      <w:r w:rsidRPr="002101FD">
        <w:rPr>
          <w:rFonts w:ascii="Times New Roman" w:eastAsia="Arial" w:hAnsi="Times New Roman"/>
          <w:color w:val="000000"/>
          <w:sz w:val="24"/>
          <w:szCs w:val="24"/>
        </w:rPr>
        <w:t>Раздел 3 «Анализ отчета об исполнении бюджета субъектом бюджетной отчетности»</w:t>
      </w:r>
    </w:p>
    <w:p w:rsidR="002101FD" w:rsidRPr="002101FD" w:rsidRDefault="002101FD" w:rsidP="002101FD">
      <w:pPr>
        <w:ind w:firstLine="540"/>
        <w:jc w:val="both"/>
        <w:rPr>
          <w:rFonts w:ascii="Times New Roman" w:hAnsi="Times New Roman"/>
          <w:sz w:val="24"/>
          <w:szCs w:val="24"/>
        </w:rPr>
      </w:pPr>
      <w:r w:rsidRPr="002101FD">
        <w:rPr>
          <w:rFonts w:ascii="Times New Roman" w:hAnsi="Times New Roman"/>
          <w:color w:val="000000"/>
          <w:sz w:val="24"/>
          <w:szCs w:val="24"/>
        </w:rPr>
        <w:t>Доходы бюджета поселения формировались в соответствии с бюджетным и налоговым законодательством за счет налоговых и неналоговых поступлений, а также за счет субсидий, субвенций из федерального бюджета, дотации на выравнивание бюджетной обеспеченности, межбюджетных трансфертов.</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В разрезе классификации поступление доходов выглядит следующим образом: </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НДФЛ – 70179,38 рублей  + 2221,54 рублей к 2021 году;</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lastRenderedPageBreak/>
        <w:t>акцизы по подакцизным товарам – 874223,70 рублей   +131127,99 рублей к 2021 году;</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ЕСХН – 3000,00 рублей  +786,00 рублей к 2021 году;</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налог на имущество физических - 355577,75 рублей  +68471,62 рублей к 2021 году;</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государственная пошлина –  13400,00 рублей  -3300,00 рублей к 2021 году (в 2021 году за нотариальными услугами обратилось большее число граждан);</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Доходы от использования имущества, находящегося в муниципальной собственности (арендная плата за земельные участки) – 33093,72 рублей;</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Доходы от оказания платных услуг и компенсации затрат государства – 45433,68 рублей.</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Безвозмездные поступления составили 3122632,13 рублей -1638327,34 рублей к 2021 году.</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В том числе: </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дотация на выравнивание бюджетной обеспеченности  2432961,51 рублей -104360,09 рублей к 2021 году (уменьшение финансирования за счет средств областного бюджета);</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прочие дотации бюджетам сельских поселений  28367,00 рублей (премия главам) +8367,00 рублей к 2021 году;</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-субвенции бюджетам поселений на осуществление  первичного воинского учета на территориях, где отсутствуют военные комиссариаты 130570,00 руб. +5042,00 руб. к 2021 году (в 2021 году увеличение финансирования за счет средств федерального бюджета);</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268270,43 рублей - 67839,44 рублей к 2021 году,  (за счет увеличения финансирования в части осуществления полномочий по воде);</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Прочие межбюджетные трансферты, передаваемые бюджетам сельских поселений 262463,19 рублей -220463,19 рублей (увеличение финансирования за счет средств районного бюджета в 2022 году).</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Исполнение бюджета Красноярского сельского поселения по расходам осуществлялось в соответствии с бюджетной росписью на следующие цели:</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Расходы по разделу/подразделу 0102 «Функционирование высшего должностного лица субъекта Российской Федерации и органа местного самоуправления» составили 696097,80 рублей (заработная плата Главы 516132,44 рублей, начисления на выплаты по оплате труда 160108,46 рублей, 19856,90 рублей премия главе  по распоряжению губернатора Омской области). </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lastRenderedPageBreak/>
        <w:t>   Расходы по разделу/подразделу 0104 «Функционирование Правительства РФ, высших исполнительных органов  государственной власти субъектов РФ, местных администраций» расходы составили1699127,17 рублей в т.ч. заработная плата 921814,47 рублей, начисления на выплаты по оплате труда 242496,54 рублей, премия по распоряжению губернатора Омской области – 8510,10 рублей.</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xml:space="preserve">Услуги связи – 34178,13 рублей (Ростелеком – 24578,13 рублей, </w:t>
      </w:r>
      <w:proofErr w:type="spellStart"/>
      <w:r w:rsidRPr="002101FD">
        <w:rPr>
          <w:rFonts w:ascii="Times New Roman" w:hAnsi="Times New Roman"/>
          <w:color w:val="000000"/>
          <w:sz w:val="24"/>
          <w:szCs w:val="24"/>
        </w:rPr>
        <w:t>Лайт</w:t>
      </w:r>
      <w:proofErr w:type="spellEnd"/>
      <w:r w:rsidRPr="002101FD">
        <w:rPr>
          <w:rFonts w:ascii="Times New Roman" w:hAnsi="Times New Roman"/>
          <w:color w:val="000000"/>
          <w:sz w:val="24"/>
          <w:szCs w:val="24"/>
        </w:rPr>
        <w:t xml:space="preserve"> - 9600,00 рублей).</w:t>
      </w:r>
    </w:p>
    <w:p w:rsidR="002101FD" w:rsidRPr="002101FD" w:rsidRDefault="002101FD" w:rsidP="002101FD">
      <w:pPr>
        <w:jc w:val="both"/>
        <w:rPr>
          <w:rFonts w:ascii="Times New Roman" w:hAnsi="Times New Roman"/>
          <w:sz w:val="24"/>
          <w:szCs w:val="24"/>
        </w:rPr>
      </w:pPr>
      <w:r w:rsidRPr="002101FD">
        <w:rPr>
          <w:rFonts w:ascii="Times New Roman" w:hAnsi="Times New Roman"/>
          <w:color w:val="000000"/>
          <w:sz w:val="24"/>
          <w:szCs w:val="24"/>
        </w:rPr>
        <w:t>          Коммунальные услуги – 9017,54 рублей (ООО «Магнит» ТКО)</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Работы, услуги по содержанию имущества - 9345 рублей (заправка и восстановление картриджей – 5205,00 рублей, ремонт принтера – 1870,00 рублей, ремонт системного блока 1700,00 рублей, техобслуживание авто ВАЗ-2105 – 570,00 рублей).</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Прочие работы, услуги – 89392,40 рублей (ООО "ИПК "ПРОМЭКС-Инфо" за информационное сопровождение Консультант-Плюс – 20012,40 рублей, ООО «Бюджет-</w:t>
      </w:r>
      <w:proofErr w:type="spellStart"/>
      <w:r w:rsidRPr="002101FD">
        <w:rPr>
          <w:rFonts w:ascii="Times New Roman" w:hAnsi="Times New Roman"/>
          <w:color w:val="000000"/>
          <w:sz w:val="24"/>
          <w:szCs w:val="24"/>
        </w:rPr>
        <w:t>информ</w:t>
      </w:r>
      <w:proofErr w:type="spellEnd"/>
      <w:r w:rsidRPr="002101FD">
        <w:rPr>
          <w:rFonts w:ascii="Times New Roman" w:hAnsi="Times New Roman"/>
          <w:color w:val="000000"/>
          <w:sz w:val="24"/>
          <w:szCs w:val="24"/>
        </w:rPr>
        <w:t>» - 56780,00 рублей, учеба главы (</w:t>
      </w:r>
      <w:proofErr w:type="spellStart"/>
      <w:r w:rsidRPr="002101FD">
        <w:rPr>
          <w:rFonts w:ascii="Times New Roman" w:hAnsi="Times New Roman"/>
          <w:color w:val="000000"/>
          <w:sz w:val="24"/>
          <w:szCs w:val="24"/>
        </w:rPr>
        <w:t>электрообеспечение</w:t>
      </w:r>
      <w:proofErr w:type="spellEnd"/>
      <w:r w:rsidRPr="002101FD">
        <w:rPr>
          <w:rFonts w:ascii="Times New Roman" w:hAnsi="Times New Roman"/>
          <w:color w:val="000000"/>
          <w:sz w:val="24"/>
          <w:szCs w:val="24"/>
        </w:rPr>
        <w:t>) – 900,00 рублей, техосмотр автомобиля ВАЗ-2105 – 1000,00 рублей, объявление в газете «Наша иртышская правда» - 9700,00 рублей, проведение спец.оценки условий труда (ВУС) -2000,00 рублей, услуги по ведению бухгалтерского учета – 181991,94 рубля в том числе 49060,14 рублей за счет средств районного бюджета.</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Страхование – 1879,27 рублей (страхование полис ОСАГО для автомобиля ВАЗ- 2105).</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Налоги, пошлины и сборы составили 9933,00 рублей (налог на имущество – 9000,00 рублей, транспортный налог - 1500,00 рублей).</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xml:space="preserve">Иные выплаты текущего характера организациям составили 4077,37 рублей - оплата ежегодных членских взносов АСМО Омской области -2000,00 рублей, </w:t>
      </w:r>
      <w:r w:rsidRPr="002101FD">
        <w:rPr>
          <w:rFonts w:ascii="Times New Roman" w:eastAsia="Arial" w:hAnsi="Times New Roman"/>
          <w:color w:val="000000"/>
          <w:sz w:val="24"/>
          <w:szCs w:val="24"/>
        </w:rPr>
        <w:t>ГУ-Омское РО Фонда социального страхования Российской Федерации - Решение № 55022280000285 от 05.04.22 возмещение излишне понесенных страховщиком расходов на выплаты страхового обеспечения – 2076,92 рублей, требование от 13.12.22 года № 550222100101302  пени по уплате обязательного социального страхования от несчастного случая на производстве -  0,45 рублей) </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Увеличение стоимости горюче-смазочных материалов – 137945,00 рублей (1295,00 рублей – масло моторное, 80000,00 рублей ГСМ для автомобиля ВАЗ- 2105, уголь – 56650,00 рублей).</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xml:space="preserve">Увеличение стоимости прочих материальных запасов 46381,00 рублей (бумага – 5000,00  рублей, канцелярские товары – 6593,00 рубля, штамп автоматический – 1242,00 рубля, расходные материалы к оргтехнике 1700,00 рублей запасные части к автомобилю ВАЗ 2105 – 24667,00 рублей, </w:t>
      </w:r>
      <w:proofErr w:type="spellStart"/>
      <w:r w:rsidRPr="002101FD">
        <w:rPr>
          <w:rFonts w:ascii="Times New Roman" w:hAnsi="Times New Roman"/>
          <w:color w:val="000000"/>
          <w:sz w:val="24"/>
          <w:szCs w:val="24"/>
        </w:rPr>
        <w:t>хозтовары</w:t>
      </w:r>
      <w:proofErr w:type="spellEnd"/>
      <w:r w:rsidRPr="002101FD">
        <w:rPr>
          <w:rFonts w:ascii="Times New Roman" w:hAnsi="Times New Roman"/>
          <w:color w:val="000000"/>
          <w:sz w:val="24"/>
          <w:szCs w:val="24"/>
        </w:rPr>
        <w:t xml:space="preserve"> – 7179,00 рублей).</w:t>
      </w:r>
    </w:p>
    <w:p w:rsidR="002101FD" w:rsidRPr="002101FD" w:rsidRDefault="002101FD" w:rsidP="002101FD">
      <w:pPr>
        <w:ind w:firstLine="560"/>
        <w:jc w:val="both"/>
        <w:rPr>
          <w:rFonts w:ascii="Times New Roman" w:hAnsi="Times New Roman"/>
          <w:sz w:val="24"/>
          <w:szCs w:val="24"/>
        </w:rPr>
      </w:pPr>
      <w:r w:rsidRPr="002101FD">
        <w:rPr>
          <w:rFonts w:ascii="Times New Roman" w:hAnsi="Times New Roman"/>
          <w:color w:val="000000"/>
          <w:sz w:val="24"/>
          <w:szCs w:val="24"/>
        </w:rPr>
        <w:t xml:space="preserve"> Расходы по разделу/подразделу 0113 «Другие общегосударственные вопросы» - 56329,03 рублей, из них 35 329,03 рублей (Межбюджетные трансферты бюджетам муниципальных районов из бюджетов поселений на принятие в соответствии с </w:t>
      </w:r>
      <w:r w:rsidRPr="002101FD">
        <w:rPr>
          <w:rFonts w:ascii="Times New Roman" w:hAnsi="Times New Roman"/>
          <w:color w:val="000000"/>
          <w:sz w:val="24"/>
          <w:szCs w:val="24"/>
        </w:rPr>
        <w:lastRenderedPageBreak/>
        <w:t>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 ООО «</w:t>
      </w:r>
      <w:proofErr w:type="spellStart"/>
      <w:r w:rsidRPr="002101FD">
        <w:rPr>
          <w:rFonts w:ascii="Times New Roman" w:hAnsi="Times New Roman"/>
          <w:color w:val="000000"/>
          <w:sz w:val="24"/>
          <w:szCs w:val="24"/>
        </w:rPr>
        <w:t>ТехноКад</w:t>
      </w:r>
      <w:proofErr w:type="spellEnd"/>
      <w:r w:rsidRPr="002101FD">
        <w:rPr>
          <w:rFonts w:ascii="Times New Roman" w:hAnsi="Times New Roman"/>
          <w:color w:val="000000"/>
          <w:sz w:val="24"/>
          <w:szCs w:val="24"/>
        </w:rPr>
        <w:t xml:space="preserve">» </w:t>
      </w:r>
      <w:r w:rsidRPr="002101FD">
        <w:rPr>
          <w:rFonts w:ascii="Times New Roman" w:eastAsia="Arial" w:hAnsi="Times New Roman"/>
          <w:color w:val="000000"/>
          <w:sz w:val="24"/>
          <w:szCs w:val="24"/>
        </w:rPr>
        <w:t xml:space="preserve">комплект услуг по тарифному пакету </w:t>
      </w:r>
      <w:proofErr w:type="spellStart"/>
      <w:r w:rsidRPr="002101FD">
        <w:rPr>
          <w:rFonts w:ascii="Times New Roman" w:eastAsia="Arial" w:hAnsi="Times New Roman"/>
          <w:color w:val="000000"/>
          <w:sz w:val="24"/>
          <w:szCs w:val="24"/>
        </w:rPr>
        <w:t>МунОптим</w:t>
      </w:r>
      <w:proofErr w:type="spellEnd"/>
      <w:r w:rsidRPr="002101FD">
        <w:rPr>
          <w:rFonts w:ascii="Times New Roman" w:eastAsia="Arial" w:hAnsi="Times New Roman"/>
          <w:color w:val="000000"/>
          <w:sz w:val="24"/>
          <w:szCs w:val="24"/>
        </w:rPr>
        <w:t xml:space="preserve"> - 21000,00 рублей.</w:t>
      </w:r>
    </w:p>
    <w:p w:rsidR="002101FD" w:rsidRPr="002101FD" w:rsidRDefault="002101FD" w:rsidP="002101FD">
      <w:pPr>
        <w:jc w:val="both"/>
        <w:rPr>
          <w:rFonts w:ascii="Times New Roman" w:hAnsi="Times New Roman"/>
          <w:sz w:val="24"/>
          <w:szCs w:val="24"/>
        </w:rPr>
      </w:pPr>
      <w:r w:rsidRPr="002101FD">
        <w:rPr>
          <w:rFonts w:ascii="Times New Roman" w:hAnsi="Times New Roman"/>
          <w:color w:val="000000"/>
          <w:sz w:val="24"/>
          <w:szCs w:val="24"/>
        </w:rPr>
        <w:t xml:space="preserve">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 xml:space="preserve">  Расходы по разделу/подразделу 0203 «Мобилизационная и вневойсковая подготовка»  в сумме 130570,00 рублей (расходы на содержание работника ВУС: заработная плата 100291,65 рублей, начисления на выплаты по оплате труда 30278,35 рублей).</w:t>
      </w:r>
    </w:p>
    <w:p w:rsidR="002101FD" w:rsidRPr="002101FD" w:rsidRDefault="002101FD" w:rsidP="002101FD">
      <w:pPr>
        <w:jc w:val="both"/>
        <w:rPr>
          <w:rFonts w:ascii="Times New Roman" w:hAnsi="Times New Roman"/>
          <w:sz w:val="24"/>
          <w:szCs w:val="24"/>
        </w:rPr>
      </w:pPr>
      <w:r w:rsidRPr="002101FD">
        <w:rPr>
          <w:rFonts w:ascii="Times New Roman" w:hAnsi="Times New Roman"/>
          <w:color w:val="000000"/>
          <w:sz w:val="24"/>
          <w:szCs w:val="24"/>
        </w:rPr>
        <w:t xml:space="preserve">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Расходы по разделу/подразделу  0310 «Защита населения и территории от чрезвычайных ситуаций природного и техногенного характера, пожарная безопасность» - 15777,73 рублей, из них противопожарная опашка территории населенных пунктов поселений – 15777,73 рублей.</w:t>
      </w:r>
    </w:p>
    <w:p w:rsidR="002101FD" w:rsidRPr="002101FD" w:rsidRDefault="002101FD" w:rsidP="002101FD">
      <w:pPr>
        <w:jc w:val="both"/>
        <w:rPr>
          <w:rFonts w:ascii="Times New Roman" w:hAnsi="Times New Roman"/>
          <w:sz w:val="24"/>
          <w:szCs w:val="24"/>
        </w:rPr>
      </w:pPr>
      <w:r w:rsidRPr="002101FD">
        <w:rPr>
          <w:rFonts w:ascii="Times New Roman" w:hAnsi="Times New Roman"/>
          <w:color w:val="000000"/>
          <w:sz w:val="24"/>
          <w:szCs w:val="24"/>
        </w:rPr>
        <w:t>          Расходы по разделу/подразделу  0401 «Общеэкономические вопросы» 40493,18 рублей, из них участие в организации и финансировании проведения общественных работ - 40493,18 (областные   средства – 20963,19 рублей, из них заработная плата 16100,76 рублей, начисления на выплаты по оплате труда 4862,43 рублей).</w:t>
      </w:r>
    </w:p>
    <w:p w:rsidR="002101FD" w:rsidRPr="002101FD" w:rsidRDefault="002101FD" w:rsidP="002101FD">
      <w:pPr>
        <w:spacing w:before="190" w:after="190"/>
        <w:jc w:val="both"/>
        <w:rPr>
          <w:rFonts w:ascii="Times New Roman" w:hAnsi="Times New Roman"/>
          <w:color w:val="000000"/>
          <w:sz w:val="24"/>
          <w:szCs w:val="24"/>
        </w:rPr>
      </w:pPr>
      <w:r w:rsidRPr="002101FD">
        <w:rPr>
          <w:rFonts w:ascii="Times New Roman" w:hAnsi="Times New Roman"/>
          <w:color w:val="000000"/>
          <w:sz w:val="24"/>
          <w:szCs w:val="24"/>
        </w:rPr>
        <w:t>          Расходы по разделу/подразделу  0409 «Дорожное хозяйство (дорожные фонды)» при плановых назначениях 901179,84 рублей составили 491648,02 рублей  – 54,6%. Кассовое исполнение по факту выполненных работ</w:t>
      </w:r>
    </w:p>
    <w:p w:rsidR="002101FD" w:rsidRPr="002101FD" w:rsidRDefault="002101FD" w:rsidP="002101FD">
      <w:pPr>
        <w:spacing w:before="190" w:after="190"/>
        <w:rPr>
          <w:rFonts w:ascii="Times New Roman" w:hAnsi="Times New Roman"/>
          <w:sz w:val="24"/>
          <w:szCs w:val="24"/>
        </w:rPr>
      </w:pPr>
      <w:r w:rsidRPr="002101FD">
        <w:rPr>
          <w:rFonts w:ascii="Times New Roman" w:hAnsi="Times New Roman"/>
          <w:color w:val="000000"/>
          <w:sz w:val="24"/>
          <w:szCs w:val="24"/>
        </w:rPr>
        <w:t>          Государственное предприятие Омской области «</w:t>
      </w:r>
      <w:proofErr w:type="spellStart"/>
      <w:r w:rsidRPr="002101FD">
        <w:rPr>
          <w:rFonts w:ascii="Times New Roman" w:hAnsi="Times New Roman"/>
          <w:color w:val="000000"/>
          <w:sz w:val="24"/>
          <w:szCs w:val="24"/>
        </w:rPr>
        <w:t>Тевризское</w:t>
      </w:r>
      <w:proofErr w:type="spellEnd"/>
      <w:r w:rsidRPr="002101FD">
        <w:rPr>
          <w:rFonts w:ascii="Times New Roman" w:hAnsi="Times New Roman"/>
          <w:color w:val="000000"/>
          <w:sz w:val="24"/>
          <w:szCs w:val="24"/>
        </w:rPr>
        <w:t xml:space="preserve"> дорожное ремонтно-строительное управление» - выполнение работ по </w:t>
      </w:r>
      <w:proofErr w:type="spellStart"/>
      <w:r w:rsidRPr="002101FD">
        <w:rPr>
          <w:rFonts w:ascii="Times New Roman" w:hAnsi="Times New Roman"/>
          <w:color w:val="000000"/>
          <w:sz w:val="24"/>
          <w:szCs w:val="24"/>
        </w:rPr>
        <w:t>грейдированию</w:t>
      </w:r>
      <w:proofErr w:type="spellEnd"/>
      <w:r w:rsidRPr="002101FD">
        <w:rPr>
          <w:rFonts w:ascii="Times New Roman" w:hAnsi="Times New Roman"/>
          <w:color w:val="000000"/>
          <w:sz w:val="24"/>
          <w:szCs w:val="24"/>
        </w:rPr>
        <w:t xml:space="preserve"> </w:t>
      </w:r>
      <w:proofErr w:type="spellStart"/>
      <w:r w:rsidRPr="002101FD">
        <w:rPr>
          <w:rFonts w:ascii="Times New Roman" w:hAnsi="Times New Roman"/>
          <w:color w:val="000000"/>
          <w:sz w:val="24"/>
          <w:szCs w:val="24"/>
        </w:rPr>
        <w:t>внутрипоселковых</w:t>
      </w:r>
      <w:proofErr w:type="spellEnd"/>
      <w:r w:rsidRPr="002101FD">
        <w:rPr>
          <w:rFonts w:ascii="Times New Roman" w:hAnsi="Times New Roman"/>
          <w:color w:val="000000"/>
          <w:sz w:val="24"/>
          <w:szCs w:val="24"/>
        </w:rPr>
        <w:t xml:space="preserve"> дорог д. </w:t>
      </w:r>
      <w:proofErr w:type="spellStart"/>
      <w:r w:rsidRPr="002101FD">
        <w:rPr>
          <w:rFonts w:ascii="Times New Roman" w:hAnsi="Times New Roman"/>
          <w:color w:val="000000"/>
          <w:sz w:val="24"/>
          <w:szCs w:val="24"/>
        </w:rPr>
        <w:t>Осихино</w:t>
      </w:r>
      <w:proofErr w:type="spellEnd"/>
      <w:r w:rsidRPr="002101FD">
        <w:rPr>
          <w:rFonts w:ascii="Times New Roman" w:hAnsi="Times New Roman"/>
          <w:color w:val="000000"/>
          <w:sz w:val="24"/>
          <w:szCs w:val="24"/>
        </w:rPr>
        <w:t xml:space="preserve"> ул. Центральная,  ул. Заречная, д. </w:t>
      </w:r>
      <w:proofErr w:type="spellStart"/>
      <w:r w:rsidRPr="002101FD">
        <w:rPr>
          <w:rFonts w:ascii="Times New Roman" w:hAnsi="Times New Roman"/>
          <w:color w:val="000000"/>
          <w:sz w:val="24"/>
          <w:szCs w:val="24"/>
        </w:rPr>
        <w:t>Криводаново</w:t>
      </w:r>
      <w:proofErr w:type="spellEnd"/>
      <w:r w:rsidRPr="002101FD">
        <w:rPr>
          <w:rFonts w:ascii="Times New Roman" w:hAnsi="Times New Roman"/>
          <w:color w:val="000000"/>
          <w:sz w:val="24"/>
          <w:szCs w:val="24"/>
        </w:rPr>
        <w:t xml:space="preserve"> ул. Зеленая, ул. Центральная – 16428,48 руб.</w:t>
      </w:r>
      <w:r w:rsidRPr="002101FD">
        <w:rPr>
          <w:rFonts w:ascii="Times New Roman" w:hAnsi="Times New Roman"/>
          <w:sz w:val="24"/>
          <w:szCs w:val="24"/>
        </w:rPr>
        <w:t xml:space="preserve">                                        </w:t>
      </w:r>
      <w:r w:rsidR="002800EC">
        <w:rPr>
          <w:rFonts w:ascii="Times New Roman" w:hAnsi="Times New Roman"/>
          <w:sz w:val="24"/>
          <w:szCs w:val="24"/>
        </w:rPr>
        <w:t xml:space="preserve">                                                             </w:t>
      </w:r>
      <w:r w:rsidRPr="002101FD">
        <w:rPr>
          <w:rFonts w:ascii="Times New Roman" w:hAnsi="Times New Roman"/>
          <w:sz w:val="24"/>
          <w:szCs w:val="24"/>
        </w:rPr>
        <w:t xml:space="preserve">  </w:t>
      </w:r>
      <w:r w:rsidRPr="002101FD">
        <w:rPr>
          <w:rFonts w:ascii="Times New Roman" w:hAnsi="Times New Roman"/>
          <w:color w:val="000000"/>
          <w:sz w:val="24"/>
          <w:szCs w:val="24"/>
        </w:rPr>
        <w:t xml:space="preserve">ИП </w:t>
      </w:r>
      <w:proofErr w:type="spellStart"/>
      <w:r w:rsidRPr="002101FD">
        <w:rPr>
          <w:rFonts w:ascii="Times New Roman" w:hAnsi="Times New Roman"/>
          <w:color w:val="000000"/>
          <w:sz w:val="24"/>
          <w:szCs w:val="24"/>
        </w:rPr>
        <w:t>Ароян</w:t>
      </w:r>
      <w:proofErr w:type="spellEnd"/>
      <w:r w:rsidRPr="002101FD">
        <w:rPr>
          <w:rFonts w:ascii="Times New Roman" w:hAnsi="Times New Roman"/>
          <w:color w:val="000000"/>
          <w:sz w:val="24"/>
          <w:szCs w:val="24"/>
        </w:rPr>
        <w:t xml:space="preserve"> Р.А. услуги по очистке </w:t>
      </w:r>
      <w:proofErr w:type="spellStart"/>
      <w:r w:rsidRPr="002101FD">
        <w:rPr>
          <w:rFonts w:ascii="Times New Roman" w:hAnsi="Times New Roman"/>
          <w:color w:val="000000"/>
          <w:sz w:val="24"/>
          <w:szCs w:val="24"/>
        </w:rPr>
        <w:t>внутрипоселковых</w:t>
      </w:r>
      <w:proofErr w:type="spellEnd"/>
      <w:r w:rsidRPr="002101FD">
        <w:rPr>
          <w:rFonts w:ascii="Times New Roman" w:hAnsi="Times New Roman"/>
          <w:color w:val="000000"/>
          <w:sz w:val="24"/>
          <w:szCs w:val="24"/>
        </w:rPr>
        <w:t xml:space="preserve"> дорог от снега и заносов с. Красный Яр ул. Садовая, ул. 60 лет Октября, ул. Харчикова, ул. Озерная, ул. 1-я </w:t>
      </w:r>
      <w:proofErr w:type="spellStart"/>
      <w:r w:rsidRPr="002101FD">
        <w:rPr>
          <w:rFonts w:ascii="Times New Roman" w:hAnsi="Times New Roman"/>
          <w:color w:val="000000"/>
          <w:sz w:val="24"/>
          <w:szCs w:val="24"/>
        </w:rPr>
        <w:t>Новостроевская</w:t>
      </w:r>
      <w:proofErr w:type="spellEnd"/>
      <w:r w:rsidRPr="002101FD">
        <w:rPr>
          <w:rFonts w:ascii="Times New Roman" w:hAnsi="Times New Roman"/>
          <w:color w:val="000000"/>
          <w:sz w:val="24"/>
          <w:szCs w:val="24"/>
        </w:rPr>
        <w:t xml:space="preserve">, ул. 2-я </w:t>
      </w:r>
      <w:proofErr w:type="spellStart"/>
      <w:r w:rsidRPr="002101FD">
        <w:rPr>
          <w:rFonts w:ascii="Times New Roman" w:hAnsi="Times New Roman"/>
          <w:color w:val="000000"/>
          <w:sz w:val="24"/>
          <w:szCs w:val="24"/>
        </w:rPr>
        <w:t>Новостроевская</w:t>
      </w:r>
      <w:proofErr w:type="spellEnd"/>
      <w:r w:rsidRPr="002101FD">
        <w:rPr>
          <w:rFonts w:ascii="Times New Roman" w:hAnsi="Times New Roman"/>
          <w:color w:val="000000"/>
          <w:sz w:val="24"/>
          <w:szCs w:val="24"/>
        </w:rPr>
        <w:t xml:space="preserve">, пер. </w:t>
      </w:r>
      <w:proofErr w:type="spellStart"/>
      <w:r w:rsidRPr="002101FD">
        <w:rPr>
          <w:rFonts w:ascii="Times New Roman" w:hAnsi="Times New Roman"/>
          <w:color w:val="000000"/>
          <w:sz w:val="24"/>
          <w:szCs w:val="24"/>
        </w:rPr>
        <w:t>Новостроевский</w:t>
      </w:r>
      <w:proofErr w:type="spellEnd"/>
      <w:r w:rsidRPr="002101FD">
        <w:rPr>
          <w:rFonts w:ascii="Times New Roman" w:hAnsi="Times New Roman"/>
          <w:color w:val="000000"/>
          <w:sz w:val="24"/>
          <w:szCs w:val="24"/>
        </w:rPr>
        <w:t xml:space="preserve"> (автомобиль УАЗ. Отвал снегоуборочный), отработано  46 часов - 29988,04 </w:t>
      </w:r>
      <w:proofErr w:type="spellStart"/>
      <w:r w:rsidRPr="002101FD">
        <w:rPr>
          <w:rFonts w:ascii="Times New Roman" w:hAnsi="Times New Roman"/>
          <w:color w:val="000000"/>
          <w:sz w:val="24"/>
          <w:szCs w:val="24"/>
        </w:rPr>
        <w:t>руб</w:t>
      </w:r>
      <w:proofErr w:type="spellEnd"/>
      <w:r w:rsidRPr="002101FD">
        <w:rPr>
          <w:rFonts w:ascii="Times New Roman" w:hAnsi="Times New Roman"/>
          <w:color w:val="000000"/>
          <w:sz w:val="24"/>
          <w:szCs w:val="24"/>
        </w:rPr>
        <w:t xml:space="preserve">;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 xml:space="preserve">ИП </w:t>
      </w:r>
      <w:proofErr w:type="spellStart"/>
      <w:r w:rsidRPr="002101FD">
        <w:rPr>
          <w:rFonts w:ascii="Times New Roman" w:hAnsi="Times New Roman"/>
          <w:color w:val="000000"/>
          <w:sz w:val="24"/>
          <w:szCs w:val="24"/>
        </w:rPr>
        <w:t>Ароян</w:t>
      </w:r>
      <w:proofErr w:type="spellEnd"/>
      <w:r w:rsidRPr="002101FD">
        <w:rPr>
          <w:rFonts w:ascii="Times New Roman" w:hAnsi="Times New Roman"/>
          <w:color w:val="000000"/>
          <w:sz w:val="24"/>
          <w:szCs w:val="24"/>
        </w:rPr>
        <w:t xml:space="preserve"> Р.А. услуги по очистке </w:t>
      </w:r>
      <w:proofErr w:type="spellStart"/>
      <w:r w:rsidRPr="002101FD">
        <w:rPr>
          <w:rFonts w:ascii="Times New Roman" w:hAnsi="Times New Roman"/>
          <w:color w:val="000000"/>
          <w:sz w:val="24"/>
          <w:szCs w:val="24"/>
        </w:rPr>
        <w:t>внутрипоселковых</w:t>
      </w:r>
      <w:proofErr w:type="spellEnd"/>
      <w:r w:rsidRPr="002101FD">
        <w:rPr>
          <w:rFonts w:ascii="Times New Roman" w:hAnsi="Times New Roman"/>
          <w:color w:val="000000"/>
          <w:sz w:val="24"/>
          <w:szCs w:val="24"/>
        </w:rPr>
        <w:t xml:space="preserve"> дорог от снега и заносов с. Красный Яр ул. Садовая, ул. 60 лет Октября, ул. Харчикова, ул. Озерная, ул. 1-я </w:t>
      </w:r>
      <w:proofErr w:type="spellStart"/>
      <w:r w:rsidRPr="002101FD">
        <w:rPr>
          <w:rFonts w:ascii="Times New Roman" w:hAnsi="Times New Roman"/>
          <w:color w:val="000000"/>
          <w:sz w:val="24"/>
          <w:szCs w:val="24"/>
        </w:rPr>
        <w:t>Новостроевская</w:t>
      </w:r>
      <w:proofErr w:type="spellEnd"/>
      <w:r w:rsidRPr="002101FD">
        <w:rPr>
          <w:rFonts w:ascii="Times New Roman" w:hAnsi="Times New Roman"/>
          <w:color w:val="000000"/>
          <w:sz w:val="24"/>
          <w:szCs w:val="24"/>
        </w:rPr>
        <w:t xml:space="preserve">, ул. 2-я </w:t>
      </w:r>
      <w:proofErr w:type="spellStart"/>
      <w:r w:rsidRPr="002101FD">
        <w:rPr>
          <w:rFonts w:ascii="Times New Roman" w:hAnsi="Times New Roman"/>
          <w:color w:val="000000"/>
          <w:sz w:val="24"/>
          <w:szCs w:val="24"/>
        </w:rPr>
        <w:t>Новостроевская</w:t>
      </w:r>
      <w:proofErr w:type="spellEnd"/>
      <w:r w:rsidRPr="002101FD">
        <w:rPr>
          <w:rFonts w:ascii="Times New Roman" w:hAnsi="Times New Roman"/>
          <w:color w:val="000000"/>
          <w:sz w:val="24"/>
          <w:szCs w:val="24"/>
        </w:rPr>
        <w:t xml:space="preserve">, пер. </w:t>
      </w:r>
      <w:proofErr w:type="spellStart"/>
      <w:r w:rsidRPr="002101FD">
        <w:rPr>
          <w:rFonts w:ascii="Times New Roman" w:hAnsi="Times New Roman"/>
          <w:color w:val="000000"/>
          <w:sz w:val="24"/>
          <w:szCs w:val="24"/>
        </w:rPr>
        <w:t>Новостроевский</w:t>
      </w:r>
      <w:proofErr w:type="spellEnd"/>
      <w:r w:rsidRPr="002101FD">
        <w:rPr>
          <w:rFonts w:ascii="Times New Roman" w:hAnsi="Times New Roman"/>
          <w:color w:val="000000"/>
          <w:sz w:val="24"/>
          <w:szCs w:val="24"/>
        </w:rPr>
        <w:t xml:space="preserve">, ул. Степная, ул. Первомайская, ул. Сельская (автомобиль УАЗ. Отвал снегоуборочный), отработано 10 часов – 20000,00 рублей.                                                                       ИП Мещеряков Д.С. Услуги по разработке проекта организации дорожного   движения (д. Безымянная, д. </w:t>
      </w:r>
      <w:proofErr w:type="spellStart"/>
      <w:r w:rsidRPr="002101FD">
        <w:rPr>
          <w:rFonts w:ascii="Times New Roman" w:hAnsi="Times New Roman"/>
          <w:color w:val="000000"/>
          <w:sz w:val="24"/>
          <w:szCs w:val="24"/>
        </w:rPr>
        <w:t>Криводаново</w:t>
      </w:r>
      <w:proofErr w:type="spellEnd"/>
      <w:r w:rsidRPr="002101FD">
        <w:rPr>
          <w:rFonts w:ascii="Times New Roman" w:hAnsi="Times New Roman"/>
          <w:color w:val="000000"/>
          <w:sz w:val="24"/>
          <w:szCs w:val="24"/>
        </w:rPr>
        <w:t xml:space="preserve">, д. </w:t>
      </w:r>
      <w:proofErr w:type="spellStart"/>
      <w:r w:rsidRPr="002101FD">
        <w:rPr>
          <w:rFonts w:ascii="Times New Roman" w:hAnsi="Times New Roman"/>
          <w:color w:val="000000"/>
          <w:sz w:val="24"/>
          <w:szCs w:val="24"/>
        </w:rPr>
        <w:t>Осихино</w:t>
      </w:r>
      <w:proofErr w:type="spellEnd"/>
      <w:r w:rsidRPr="002101FD">
        <w:rPr>
          <w:rFonts w:ascii="Times New Roman" w:hAnsi="Times New Roman"/>
          <w:color w:val="000000"/>
          <w:sz w:val="24"/>
          <w:szCs w:val="24"/>
        </w:rPr>
        <w:t>) - 30000,00 рублей, услуги по внесению изменений в ранее разработанный проект по организации дорожного движения – 10000,00 рублей.</w:t>
      </w:r>
      <w:r w:rsidRPr="002101FD">
        <w:rPr>
          <w:rFonts w:ascii="Times New Roman" w:hAnsi="Times New Roman"/>
          <w:sz w:val="24"/>
          <w:szCs w:val="24"/>
        </w:rPr>
        <w:t xml:space="preserve">                                                                                                     </w:t>
      </w:r>
      <w:r w:rsidR="002800EC">
        <w:rPr>
          <w:rFonts w:ascii="Times New Roman" w:hAnsi="Times New Roman"/>
          <w:sz w:val="24"/>
          <w:szCs w:val="24"/>
        </w:rPr>
        <w:t xml:space="preserve">                                                 </w:t>
      </w:r>
      <w:r w:rsidRPr="002101FD">
        <w:rPr>
          <w:rFonts w:ascii="Times New Roman" w:hAnsi="Times New Roman"/>
          <w:sz w:val="24"/>
          <w:szCs w:val="24"/>
        </w:rPr>
        <w:t xml:space="preserve"> </w:t>
      </w:r>
      <w:r w:rsidRPr="002101FD">
        <w:rPr>
          <w:rFonts w:ascii="Times New Roman" w:hAnsi="Times New Roman"/>
          <w:color w:val="000000"/>
          <w:sz w:val="24"/>
          <w:szCs w:val="24"/>
        </w:rPr>
        <w:t xml:space="preserve">ИП </w:t>
      </w:r>
      <w:proofErr w:type="spellStart"/>
      <w:r w:rsidRPr="002101FD">
        <w:rPr>
          <w:rFonts w:ascii="Times New Roman" w:hAnsi="Times New Roman"/>
          <w:color w:val="000000"/>
          <w:sz w:val="24"/>
          <w:szCs w:val="24"/>
        </w:rPr>
        <w:t>Тутубалин</w:t>
      </w:r>
      <w:proofErr w:type="spellEnd"/>
      <w:r w:rsidRPr="002101FD">
        <w:rPr>
          <w:rFonts w:ascii="Times New Roman" w:hAnsi="Times New Roman"/>
          <w:color w:val="000000"/>
          <w:sz w:val="24"/>
          <w:szCs w:val="24"/>
        </w:rPr>
        <w:t xml:space="preserve"> Г.А. услуги по ремонту дороги в д. Безымянная, ул. Восточная, в районе дома № 1 (отработано 4 </w:t>
      </w:r>
      <w:proofErr w:type="spellStart"/>
      <w:r w:rsidRPr="002101FD">
        <w:rPr>
          <w:rFonts w:ascii="Times New Roman" w:hAnsi="Times New Roman"/>
          <w:color w:val="000000"/>
          <w:sz w:val="24"/>
          <w:szCs w:val="24"/>
        </w:rPr>
        <w:t>маш</w:t>
      </w:r>
      <w:proofErr w:type="spellEnd"/>
      <w:r w:rsidRPr="002101FD">
        <w:rPr>
          <w:rFonts w:ascii="Times New Roman" w:hAnsi="Times New Roman"/>
          <w:color w:val="000000"/>
          <w:sz w:val="24"/>
          <w:szCs w:val="24"/>
        </w:rPr>
        <w:t xml:space="preserve">./часа трактор МТЗ-80) -13500,00 рублей;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 xml:space="preserve">ИП </w:t>
      </w:r>
      <w:proofErr w:type="spellStart"/>
      <w:r w:rsidRPr="002101FD">
        <w:rPr>
          <w:rFonts w:ascii="Times New Roman" w:hAnsi="Times New Roman"/>
          <w:color w:val="000000"/>
          <w:sz w:val="24"/>
          <w:szCs w:val="24"/>
        </w:rPr>
        <w:t>Матум</w:t>
      </w:r>
      <w:proofErr w:type="spellEnd"/>
      <w:r w:rsidRPr="002101FD">
        <w:rPr>
          <w:rFonts w:ascii="Times New Roman" w:hAnsi="Times New Roman"/>
          <w:color w:val="000000"/>
          <w:sz w:val="24"/>
          <w:szCs w:val="24"/>
        </w:rPr>
        <w:t xml:space="preserve"> В.И. Ямочный ремонт автомобильной дороги с. Красный Яр по ул. Озерная от дома №1 до дома №6 щебнем фракции 20-40 мм. – 99909,91 рублей.</w:t>
      </w:r>
      <w:r w:rsidRPr="002101FD">
        <w:rPr>
          <w:rFonts w:ascii="Times New Roman" w:hAnsi="Times New Roman"/>
          <w:sz w:val="24"/>
          <w:szCs w:val="24"/>
        </w:rPr>
        <w:t xml:space="preserve">           </w:t>
      </w:r>
      <w:r w:rsidR="002800EC">
        <w:rPr>
          <w:rFonts w:ascii="Times New Roman" w:hAnsi="Times New Roman"/>
          <w:sz w:val="24"/>
          <w:szCs w:val="24"/>
        </w:rPr>
        <w:t xml:space="preserve">                                                     </w:t>
      </w:r>
      <w:r w:rsidRPr="002101FD">
        <w:rPr>
          <w:rFonts w:ascii="Times New Roman" w:hAnsi="Times New Roman"/>
          <w:sz w:val="24"/>
          <w:szCs w:val="24"/>
        </w:rPr>
        <w:t xml:space="preserve">   </w:t>
      </w:r>
      <w:r w:rsidRPr="002101FD">
        <w:rPr>
          <w:rFonts w:ascii="Times New Roman" w:hAnsi="Times New Roman"/>
          <w:color w:val="000000"/>
          <w:sz w:val="24"/>
          <w:szCs w:val="24"/>
        </w:rPr>
        <w:lastRenderedPageBreak/>
        <w:t xml:space="preserve">ИП </w:t>
      </w:r>
      <w:proofErr w:type="spellStart"/>
      <w:r w:rsidRPr="002101FD">
        <w:rPr>
          <w:rFonts w:ascii="Times New Roman" w:hAnsi="Times New Roman"/>
          <w:color w:val="000000"/>
          <w:sz w:val="24"/>
          <w:szCs w:val="24"/>
        </w:rPr>
        <w:t>Матум</w:t>
      </w:r>
      <w:proofErr w:type="spellEnd"/>
      <w:r w:rsidRPr="002101FD">
        <w:rPr>
          <w:rFonts w:ascii="Times New Roman" w:hAnsi="Times New Roman"/>
          <w:color w:val="000000"/>
          <w:sz w:val="24"/>
          <w:szCs w:val="24"/>
        </w:rPr>
        <w:t xml:space="preserve"> В.И. песчано-щебеночная смесь 70 тонн (ямочный ремонт с. Красный Яр ул. Озерная от дома №1 до дома №6) - 224000,00 рублей, щебень 4 тонны (с. Красный Яр подсыпки дороги на пересечении ул. Зеленая и ул. Степная в районе дома №7 по ул. Зеленая (автобусная остановка) -  12800,00 рублей. </w:t>
      </w:r>
      <w:r w:rsidRPr="002101FD">
        <w:rPr>
          <w:rFonts w:ascii="Times New Roman" w:hAnsi="Times New Roman"/>
          <w:sz w:val="24"/>
          <w:szCs w:val="24"/>
        </w:rPr>
        <w:t xml:space="preserve">                            </w:t>
      </w:r>
      <w:r w:rsidR="002800EC">
        <w:rPr>
          <w:rFonts w:ascii="Times New Roman" w:hAnsi="Times New Roman"/>
          <w:sz w:val="24"/>
          <w:szCs w:val="24"/>
        </w:rPr>
        <w:t xml:space="preserve">                                                          </w:t>
      </w:r>
      <w:r w:rsidRPr="002101FD">
        <w:rPr>
          <w:rFonts w:ascii="Times New Roman" w:hAnsi="Times New Roman"/>
          <w:sz w:val="24"/>
          <w:szCs w:val="24"/>
        </w:rPr>
        <w:t xml:space="preserve"> </w:t>
      </w:r>
      <w:r w:rsidRPr="002101FD">
        <w:rPr>
          <w:rFonts w:ascii="Times New Roman" w:hAnsi="Times New Roman"/>
          <w:color w:val="000000"/>
          <w:sz w:val="24"/>
          <w:szCs w:val="24"/>
        </w:rPr>
        <w:t xml:space="preserve">ИП </w:t>
      </w:r>
      <w:proofErr w:type="spellStart"/>
      <w:r w:rsidRPr="002101FD">
        <w:rPr>
          <w:rFonts w:ascii="Times New Roman" w:hAnsi="Times New Roman"/>
          <w:color w:val="000000"/>
          <w:sz w:val="24"/>
          <w:szCs w:val="24"/>
        </w:rPr>
        <w:t>Фомбаров</w:t>
      </w:r>
      <w:proofErr w:type="spellEnd"/>
      <w:r w:rsidRPr="002101FD">
        <w:rPr>
          <w:rFonts w:ascii="Times New Roman" w:hAnsi="Times New Roman"/>
          <w:color w:val="000000"/>
          <w:sz w:val="24"/>
          <w:szCs w:val="24"/>
        </w:rPr>
        <w:t xml:space="preserve"> П.Н. электроматериалы (лампы и переходники) – 11428,00 руб.         Тимофеев А.А. услуги по замене ламп уличного освещения с. Красный Яр отработано  4 часа) – 4894,63 рублей, услуги по замене ламп уличного освещения с. Красный Яр отработано  4 часа) – 11394,52 рублей.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    Криворотов А.В. услуги по замене таймера ТРМ-1 с. Красный Яр отработано  1 час, настройка счетчиков, таймеров уличного освещения с. Красный Яр отработано 6 часов – 7304,44 рублей.                                                             </w:t>
      </w:r>
    </w:p>
    <w:p w:rsidR="002101FD" w:rsidRPr="002101FD" w:rsidRDefault="002101FD" w:rsidP="009B578D">
      <w:pPr>
        <w:spacing w:before="190" w:after="190"/>
        <w:ind w:firstLine="560"/>
        <w:jc w:val="both"/>
        <w:rPr>
          <w:rFonts w:ascii="Times New Roman" w:hAnsi="Times New Roman"/>
          <w:sz w:val="24"/>
          <w:szCs w:val="24"/>
        </w:rPr>
      </w:pPr>
      <w:bookmarkStart w:id="0" w:name="_GoBack"/>
      <w:bookmarkEnd w:id="0"/>
      <w:r w:rsidRPr="002101FD">
        <w:rPr>
          <w:rFonts w:ascii="Times New Roman" w:hAnsi="Times New Roman"/>
          <w:color w:val="000000"/>
          <w:sz w:val="24"/>
          <w:szCs w:val="24"/>
        </w:rPr>
        <w:t>Расходы по разделу/подразделу 0412  «Другие вопросы в области национальной экономики» составили 30000,00 рублей: (ООО «</w:t>
      </w:r>
      <w:proofErr w:type="spellStart"/>
      <w:r w:rsidRPr="002101FD">
        <w:rPr>
          <w:rFonts w:ascii="Times New Roman" w:hAnsi="Times New Roman"/>
          <w:color w:val="000000"/>
          <w:sz w:val="24"/>
          <w:szCs w:val="24"/>
        </w:rPr>
        <w:t>ГрандКадастр</w:t>
      </w:r>
      <w:proofErr w:type="spellEnd"/>
      <w:r w:rsidRPr="002101FD">
        <w:rPr>
          <w:rFonts w:ascii="Times New Roman" w:hAnsi="Times New Roman"/>
          <w:color w:val="000000"/>
          <w:sz w:val="24"/>
          <w:szCs w:val="24"/>
        </w:rPr>
        <w:t>» - подготовка проекта межевания и межевого плана кадастровых работ.)</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Расходы по разделу/подразделу 0502  «Жилищно-коммунальное хозяйство» составили 178518,67 рублей, в том числе:</w:t>
      </w:r>
    </w:p>
    <w:p w:rsidR="002101FD" w:rsidRPr="002101FD" w:rsidRDefault="002101FD" w:rsidP="002101FD">
      <w:pPr>
        <w:spacing w:before="190" w:after="190"/>
        <w:rPr>
          <w:rFonts w:ascii="Times New Roman" w:hAnsi="Times New Roman"/>
          <w:sz w:val="24"/>
          <w:szCs w:val="24"/>
        </w:rPr>
      </w:pPr>
      <w:r w:rsidRPr="002101FD">
        <w:rPr>
          <w:rFonts w:ascii="Times New Roman" w:hAnsi="Times New Roman"/>
          <w:color w:val="000000"/>
          <w:sz w:val="24"/>
          <w:szCs w:val="24"/>
        </w:rPr>
        <w:t xml:space="preserve">          Акционерное Общество "База </w:t>
      </w:r>
      <w:proofErr w:type="spellStart"/>
      <w:r w:rsidRPr="002101FD">
        <w:rPr>
          <w:rFonts w:ascii="Times New Roman" w:hAnsi="Times New Roman"/>
          <w:color w:val="000000"/>
          <w:sz w:val="24"/>
          <w:szCs w:val="24"/>
        </w:rPr>
        <w:t>Агрокомплект</w:t>
      </w:r>
      <w:proofErr w:type="spellEnd"/>
      <w:r w:rsidRPr="002101FD">
        <w:rPr>
          <w:rFonts w:ascii="Times New Roman" w:hAnsi="Times New Roman"/>
          <w:color w:val="000000"/>
          <w:sz w:val="24"/>
          <w:szCs w:val="24"/>
        </w:rPr>
        <w:t>" - насос глубинный ЭЦВ 6-6,5 5-85  1 шт. – 61460,00 рублей.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 xml:space="preserve">                                     Ерофеев Д.А. – поставка материалов  для устройства смотрового колодца водопровода в с. Красный Яр – 30500,00 рублей;                                                                                                          Ерофеев Д.А. - работы при устройстве смотрового колодца водопровода в с. Красный Яр – 13878,05 рублей;                                                                                        </w:t>
      </w:r>
      <w:r w:rsidR="002800EC">
        <w:rPr>
          <w:rFonts w:ascii="Times New Roman" w:hAnsi="Times New Roman"/>
          <w:color w:val="000000"/>
          <w:sz w:val="24"/>
          <w:szCs w:val="24"/>
        </w:rPr>
        <w:t xml:space="preserve">                          </w:t>
      </w:r>
      <w:r w:rsidRPr="002101FD">
        <w:rPr>
          <w:rFonts w:ascii="Times New Roman" w:hAnsi="Times New Roman"/>
          <w:color w:val="000000"/>
          <w:sz w:val="24"/>
          <w:szCs w:val="24"/>
        </w:rPr>
        <w:t xml:space="preserve">Ерофеев Д.А. - работы при устройстве </w:t>
      </w:r>
      <w:r w:rsidRPr="002101FD">
        <w:rPr>
          <w:rFonts w:ascii="Times New Roman" w:hAnsi="Times New Roman"/>
          <w:sz w:val="24"/>
          <w:szCs w:val="24"/>
        </w:rPr>
        <w:t>водонапорной</w:t>
      </w:r>
      <w:r w:rsidRPr="002101FD">
        <w:rPr>
          <w:rFonts w:ascii="Times New Roman" w:eastAsia="Arial" w:hAnsi="Times New Roman"/>
          <w:sz w:val="24"/>
          <w:szCs w:val="24"/>
        </w:rPr>
        <w:t> башни в д. Безымянная–</w:t>
      </w:r>
      <w:r w:rsidRPr="002101FD">
        <w:rPr>
          <w:rFonts w:ascii="Times New Roman" w:eastAsia="Arial" w:hAnsi="Times New Roman"/>
          <w:color w:val="000000"/>
          <w:sz w:val="24"/>
          <w:szCs w:val="24"/>
        </w:rPr>
        <w:t xml:space="preserve"> 38727,37 рублей, приобретение материалов для ремонта водонапорной  башни – в д. Безымянная - 8035,00 рублей.                                                                                     </w:t>
      </w:r>
      <w:r w:rsidR="002800EC">
        <w:rPr>
          <w:rFonts w:ascii="Times New Roman" w:eastAsia="Arial" w:hAnsi="Times New Roman"/>
          <w:color w:val="000000"/>
          <w:sz w:val="24"/>
          <w:szCs w:val="24"/>
        </w:rPr>
        <w:t xml:space="preserve">                                               </w:t>
      </w:r>
      <w:r w:rsidRPr="002101FD">
        <w:rPr>
          <w:rFonts w:ascii="Times New Roman" w:eastAsia="Arial" w:hAnsi="Times New Roman"/>
          <w:color w:val="000000"/>
          <w:sz w:val="24"/>
          <w:szCs w:val="24"/>
        </w:rPr>
        <w:t xml:space="preserve">   </w:t>
      </w:r>
      <w:r w:rsidRPr="002101FD">
        <w:rPr>
          <w:rFonts w:ascii="Times New Roman" w:hAnsi="Times New Roman"/>
          <w:color w:val="000000"/>
          <w:sz w:val="24"/>
          <w:szCs w:val="24"/>
        </w:rPr>
        <w:t>ИП Филиппов Артем  Владимирович – приобретение хозяйственных материалов 12769,57 рублей.</w:t>
      </w:r>
      <w:r w:rsidRPr="002101FD">
        <w:rPr>
          <w:rFonts w:ascii="Times New Roman" w:hAnsi="Times New Roman"/>
          <w:sz w:val="24"/>
          <w:szCs w:val="24"/>
        </w:rPr>
        <w:t xml:space="preserve">                                                                                                           </w:t>
      </w:r>
      <w:r w:rsidR="002800EC">
        <w:rPr>
          <w:rFonts w:ascii="Times New Roman" w:hAnsi="Times New Roman"/>
          <w:sz w:val="24"/>
          <w:szCs w:val="24"/>
        </w:rPr>
        <w:t xml:space="preserve">                                  </w:t>
      </w:r>
      <w:proofErr w:type="spellStart"/>
      <w:r w:rsidRPr="002101FD">
        <w:rPr>
          <w:rFonts w:ascii="Times New Roman" w:hAnsi="Times New Roman"/>
          <w:color w:val="000000"/>
          <w:sz w:val="24"/>
          <w:szCs w:val="24"/>
        </w:rPr>
        <w:t>Кокин</w:t>
      </w:r>
      <w:proofErr w:type="spellEnd"/>
      <w:r w:rsidRPr="002101FD">
        <w:rPr>
          <w:rFonts w:ascii="Times New Roman" w:hAnsi="Times New Roman"/>
          <w:color w:val="000000"/>
          <w:sz w:val="24"/>
          <w:szCs w:val="24"/>
        </w:rPr>
        <w:t xml:space="preserve"> А.И. - услуги экскаватора при ремонте водопровода по ул. Сухоручкина с. Красный Яр (отработано 3,6 </w:t>
      </w:r>
      <w:proofErr w:type="spellStart"/>
      <w:r w:rsidRPr="002101FD">
        <w:rPr>
          <w:rFonts w:ascii="Times New Roman" w:hAnsi="Times New Roman"/>
          <w:color w:val="000000"/>
          <w:sz w:val="24"/>
          <w:szCs w:val="24"/>
        </w:rPr>
        <w:t>машино</w:t>
      </w:r>
      <w:proofErr w:type="spellEnd"/>
      <w:r w:rsidRPr="002101FD">
        <w:rPr>
          <w:rFonts w:ascii="Times New Roman" w:hAnsi="Times New Roman"/>
          <w:color w:val="000000"/>
          <w:sz w:val="24"/>
          <w:szCs w:val="24"/>
        </w:rPr>
        <w:t>/часов) - 13148,68  рублей.</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Расходы по разделу/подразделу 0503  «Благоустройство» составили 395582,87 рублей, в том числе: </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xml:space="preserve">ООО «Омская </w:t>
      </w:r>
      <w:proofErr w:type="spellStart"/>
      <w:r w:rsidRPr="002101FD">
        <w:rPr>
          <w:rFonts w:ascii="Times New Roman" w:hAnsi="Times New Roman"/>
          <w:color w:val="000000"/>
          <w:sz w:val="24"/>
          <w:szCs w:val="24"/>
        </w:rPr>
        <w:t>энергосбытовая</w:t>
      </w:r>
      <w:proofErr w:type="spellEnd"/>
      <w:r w:rsidRPr="002101FD">
        <w:rPr>
          <w:rFonts w:ascii="Times New Roman" w:hAnsi="Times New Roman"/>
          <w:color w:val="000000"/>
          <w:sz w:val="24"/>
          <w:szCs w:val="24"/>
        </w:rPr>
        <w:t xml:space="preserve"> компания» оплата за электроэнергию уличного освещения с. Красный Яр  - 55323,12 рублей.</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Тимофеев Андрей Александрович оплата за  услуги электромонтера по замене ламп уличного освещения с. Красный Яр – 7450,61 рублей.  </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Криворотов Александр Витальевич оплата за  услуги электромонтера по замене таймеров, настройка таймеров уличного освещения с. Красный Яр – 8661,34 рублей.  </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xml:space="preserve">       ООО «Омская </w:t>
      </w:r>
      <w:proofErr w:type="spellStart"/>
      <w:r w:rsidRPr="002101FD">
        <w:rPr>
          <w:rFonts w:ascii="Times New Roman" w:hAnsi="Times New Roman"/>
          <w:color w:val="000000"/>
          <w:sz w:val="24"/>
          <w:szCs w:val="24"/>
        </w:rPr>
        <w:t>энергосбытовая</w:t>
      </w:r>
      <w:proofErr w:type="spellEnd"/>
      <w:r w:rsidRPr="002101FD">
        <w:rPr>
          <w:rFonts w:ascii="Times New Roman" w:hAnsi="Times New Roman"/>
          <w:color w:val="000000"/>
          <w:sz w:val="24"/>
          <w:szCs w:val="24"/>
        </w:rPr>
        <w:t xml:space="preserve"> компания» оплата за электроматериалы для уличного освещения с. Красный Яр </w:t>
      </w:r>
      <w:r w:rsidRPr="002101FD">
        <w:rPr>
          <w:rFonts w:ascii="Times New Roman" w:eastAsia="Arial" w:hAnsi="Times New Roman"/>
          <w:color w:val="000000"/>
          <w:sz w:val="24"/>
          <w:szCs w:val="24"/>
        </w:rPr>
        <w:t xml:space="preserve">лампы светодиодные, переходник универсальный  – 5635,80 рублей.                                                                      </w:t>
      </w:r>
      <w:r w:rsidR="002800EC">
        <w:rPr>
          <w:rFonts w:ascii="Times New Roman" w:eastAsia="Arial" w:hAnsi="Times New Roman"/>
          <w:color w:val="000000"/>
          <w:sz w:val="24"/>
          <w:szCs w:val="24"/>
        </w:rPr>
        <w:t xml:space="preserve">                                                               </w:t>
      </w:r>
      <w:r w:rsidRPr="002101FD">
        <w:rPr>
          <w:rFonts w:ascii="Times New Roman" w:eastAsia="Arial" w:hAnsi="Times New Roman"/>
          <w:color w:val="000000"/>
          <w:sz w:val="24"/>
          <w:szCs w:val="24"/>
        </w:rPr>
        <w:t xml:space="preserve">                  ФБУЗ «Центр гигиены и эпидемиологии в Омской области в Саргатском районе» - </w:t>
      </w:r>
      <w:r w:rsidRPr="002101FD">
        <w:rPr>
          <w:rFonts w:ascii="Times New Roman" w:eastAsia="Arial" w:hAnsi="Times New Roman"/>
          <w:color w:val="000000"/>
          <w:sz w:val="24"/>
          <w:szCs w:val="24"/>
        </w:rPr>
        <w:lastRenderedPageBreak/>
        <w:t xml:space="preserve">2760,24 рублей. Энтомологическое обследование территории на заселенность клещами участок  площадью 1 га -1 шт. – 1908,00 рублей, </w:t>
      </w:r>
      <w:proofErr w:type="spellStart"/>
      <w:r w:rsidRPr="002101FD">
        <w:rPr>
          <w:rFonts w:ascii="Times New Roman" w:eastAsia="Arial" w:hAnsi="Times New Roman"/>
          <w:color w:val="000000"/>
          <w:sz w:val="24"/>
          <w:szCs w:val="24"/>
        </w:rPr>
        <w:t>акарицидная</w:t>
      </w:r>
      <w:proofErr w:type="spellEnd"/>
      <w:r w:rsidRPr="002101FD">
        <w:rPr>
          <w:rFonts w:ascii="Times New Roman" w:eastAsia="Arial" w:hAnsi="Times New Roman"/>
          <w:color w:val="000000"/>
          <w:sz w:val="24"/>
          <w:szCs w:val="24"/>
        </w:rPr>
        <w:t xml:space="preserve"> обработка кладбища в с. Красный Яр 1060 кв.м - 852,24 рублей.</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Административный штраф  ГУ МЧС по ст. 20,4 ч1 КоАП РФ  - 220000,00 рублей.</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ООО "Тандем СК" - 39800,00 рублей - оплата за услуги по утилизации и захоронению ТКО в с. Красный Яр,  Государственное предприятие Омской области "</w:t>
      </w:r>
      <w:proofErr w:type="spellStart"/>
      <w:r w:rsidRPr="002101FD">
        <w:rPr>
          <w:rFonts w:ascii="Times New Roman" w:hAnsi="Times New Roman"/>
          <w:color w:val="000000"/>
          <w:sz w:val="24"/>
          <w:szCs w:val="24"/>
        </w:rPr>
        <w:t>Тевризское</w:t>
      </w:r>
      <w:proofErr w:type="spellEnd"/>
      <w:r w:rsidRPr="002101FD">
        <w:rPr>
          <w:rFonts w:ascii="Times New Roman" w:hAnsi="Times New Roman"/>
          <w:color w:val="000000"/>
          <w:sz w:val="24"/>
          <w:szCs w:val="24"/>
        </w:rPr>
        <w:t xml:space="preserve"> дорожное ремонтно-строительное управление" - 43191,52 рублей - оплата за услуги по утилизации и захоронению ТКО в с. Красный Яр,  ИП Филиппов Артем  Владимирович – приобретение строительных материалов (</w:t>
      </w:r>
      <w:proofErr w:type="spellStart"/>
      <w:r w:rsidRPr="002101FD">
        <w:rPr>
          <w:rFonts w:ascii="Times New Roman" w:hAnsi="Times New Roman"/>
          <w:color w:val="000000"/>
          <w:sz w:val="24"/>
          <w:szCs w:val="24"/>
        </w:rPr>
        <w:t>профлист</w:t>
      </w:r>
      <w:proofErr w:type="spellEnd"/>
      <w:r w:rsidRPr="002101FD">
        <w:rPr>
          <w:rFonts w:ascii="Times New Roman" w:hAnsi="Times New Roman"/>
          <w:color w:val="000000"/>
          <w:sz w:val="24"/>
          <w:szCs w:val="24"/>
        </w:rPr>
        <w:t>) 6760,24 рублей.</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xml:space="preserve">        ИП </w:t>
      </w:r>
      <w:proofErr w:type="spellStart"/>
      <w:r w:rsidRPr="002101FD">
        <w:rPr>
          <w:rFonts w:ascii="Times New Roman" w:hAnsi="Times New Roman"/>
          <w:color w:val="000000"/>
          <w:sz w:val="24"/>
          <w:szCs w:val="24"/>
        </w:rPr>
        <w:t>Тутубалин</w:t>
      </w:r>
      <w:proofErr w:type="spellEnd"/>
      <w:r w:rsidRPr="002101FD">
        <w:rPr>
          <w:rFonts w:ascii="Times New Roman" w:hAnsi="Times New Roman"/>
          <w:color w:val="000000"/>
          <w:sz w:val="24"/>
          <w:szCs w:val="24"/>
        </w:rPr>
        <w:t xml:space="preserve"> Геннадий Анатольевич –  6000,00 рублей услуги по вырубке аварийных деревьев</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Расходы по разделу/подразделу 0707 «Молодежная политика и оздоровление детей» составили 129226,57 рублей на организацию и осуществление мероприятий по работе с детьми и молодежью в поселении.   </w:t>
      </w:r>
    </w:p>
    <w:p w:rsidR="002101FD" w:rsidRPr="002101FD" w:rsidRDefault="002101FD" w:rsidP="002101FD">
      <w:pPr>
        <w:spacing w:before="190" w:after="190"/>
        <w:ind w:firstLine="560"/>
        <w:jc w:val="both"/>
        <w:rPr>
          <w:rFonts w:ascii="Times New Roman" w:hAnsi="Times New Roman"/>
          <w:sz w:val="24"/>
          <w:szCs w:val="24"/>
        </w:rPr>
      </w:pPr>
      <w:r w:rsidRPr="002101FD">
        <w:rPr>
          <w:rFonts w:ascii="Times New Roman" w:hAnsi="Times New Roman"/>
          <w:color w:val="000000"/>
          <w:sz w:val="24"/>
          <w:szCs w:val="24"/>
        </w:rPr>
        <w:t>Расходы по разделу/подразделу 0801 «Культура» составили 87987,48 рублей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 37584,48 рублей, проведение митинга памяти 10000,00 рублей (венки, цветы), ИП Гринченко Максим Сергеевич приобретение пиротехнической продукции к празднованию 9 мая – 25403,00 рублей. Проведение традиционных праздничных мероприятий (день пожилого человека – 5000,00 рублей, проведение новогодних мероприятий 10000,00 рублей).</w:t>
      </w:r>
    </w:p>
    <w:p w:rsidR="002101FD" w:rsidRPr="002101FD" w:rsidRDefault="002101FD" w:rsidP="002101FD">
      <w:pPr>
        <w:spacing w:before="190" w:after="190"/>
        <w:ind w:firstLine="560"/>
        <w:jc w:val="both"/>
        <w:rPr>
          <w:rFonts w:ascii="Times New Roman" w:hAnsi="Times New Roman"/>
          <w:sz w:val="24"/>
          <w:szCs w:val="24"/>
        </w:rPr>
      </w:pPr>
      <w:r w:rsidRPr="002101FD">
        <w:rPr>
          <w:rFonts w:ascii="Times New Roman" w:hAnsi="Times New Roman"/>
          <w:color w:val="000000"/>
          <w:sz w:val="24"/>
          <w:szCs w:val="24"/>
        </w:rPr>
        <w:t>Расходы по разделу/подразделу 0804 «Другие вопросы в области культуры, кинематографии» составили 10000,00 рублей (Сохранение, использование и популяризация объектов культурного наследия (памятников истории и культуры) - строительные материалы для ремонта памятников.</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color w:val="000000"/>
          <w:sz w:val="24"/>
          <w:szCs w:val="24"/>
        </w:rPr>
        <w:t>           Расходы по разделу/подразделу 1001 «Пенсионное обеспечение» составили 152623,26 рублей на выплату муниципальной пенсии бывшим работникам (4 человека).</w:t>
      </w:r>
      <w:r w:rsidRPr="002101FD">
        <w:rPr>
          <w:rFonts w:ascii="Times New Roman" w:eastAsia="Arial" w:hAnsi="Times New Roman"/>
          <w:color w:val="000000"/>
          <w:sz w:val="24"/>
          <w:szCs w:val="24"/>
        </w:rPr>
        <w:t xml:space="preserve"> </w:t>
      </w:r>
    </w:p>
    <w:p w:rsidR="002101FD" w:rsidRPr="002101FD" w:rsidRDefault="002101FD" w:rsidP="002101FD">
      <w:pPr>
        <w:spacing w:before="190" w:after="190"/>
        <w:jc w:val="both"/>
        <w:rPr>
          <w:rFonts w:ascii="Times New Roman" w:hAnsi="Times New Roman"/>
          <w:color w:val="000000"/>
          <w:sz w:val="24"/>
          <w:szCs w:val="24"/>
        </w:rPr>
      </w:pPr>
      <w:r w:rsidRPr="002101FD">
        <w:rPr>
          <w:rFonts w:ascii="Times New Roman" w:hAnsi="Times New Roman"/>
          <w:color w:val="000000"/>
          <w:sz w:val="24"/>
          <w:szCs w:val="24"/>
        </w:rPr>
        <w:t>         Расходы по разделу/подразделу 1003 «Социальное обеспечение населения»</w:t>
      </w:r>
    </w:p>
    <w:p w:rsidR="002101FD" w:rsidRPr="002101FD" w:rsidRDefault="002101FD" w:rsidP="002101FD">
      <w:pPr>
        <w:spacing w:before="190" w:after="190"/>
        <w:jc w:val="both"/>
        <w:rPr>
          <w:rFonts w:ascii="Times New Roman" w:hAnsi="Times New Roman"/>
          <w:sz w:val="24"/>
          <w:szCs w:val="24"/>
        </w:rPr>
      </w:pPr>
      <w:r w:rsidRPr="002101FD">
        <w:rPr>
          <w:rFonts w:ascii="Times New Roman" w:hAnsi="Times New Roman"/>
          <w:sz w:val="24"/>
          <w:szCs w:val="24"/>
        </w:rPr>
        <w:t>Материальная помощь физическим лицам (пожар) 21.06.22 года – 6000,00 рублей.</w:t>
      </w:r>
    </w:p>
    <w:p w:rsidR="002101FD" w:rsidRPr="002101FD" w:rsidRDefault="002101FD" w:rsidP="002101FD">
      <w:pPr>
        <w:spacing w:before="190" w:after="190"/>
        <w:ind w:firstLine="280"/>
        <w:jc w:val="both"/>
        <w:rPr>
          <w:rFonts w:ascii="Times New Roman" w:hAnsi="Times New Roman"/>
          <w:sz w:val="24"/>
          <w:szCs w:val="24"/>
        </w:rPr>
      </w:pPr>
      <w:r w:rsidRPr="002101FD">
        <w:rPr>
          <w:rFonts w:ascii="Times New Roman" w:hAnsi="Times New Roman"/>
          <w:color w:val="000000"/>
          <w:sz w:val="24"/>
          <w:szCs w:val="24"/>
        </w:rPr>
        <w:t>    Расходы по разделу/подразделу 1101 «Физическая культура и спорт» составили 11613,66 рублей (межбюджетные трансферты бюджету муниципального района на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w:t>
      </w:r>
    </w:p>
    <w:p w:rsidR="00FA0F6E" w:rsidRPr="002101FD" w:rsidRDefault="00FA0F6E" w:rsidP="00FA0F6E">
      <w:pPr>
        <w:jc w:val="center"/>
        <w:rPr>
          <w:rFonts w:ascii="Times New Roman" w:eastAsia="Arial" w:hAnsi="Times New Roman"/>
          <w:color w:val="000000"/>
          <w:sz w:val="24"/>
          <w:szCs w:val="24"/>
        </w:rPr>
      </w:pPr>
      <w:r w:rsidRPr="002101FD">
        <w:rPr>
          <w:rFonts w:ascii="Times New Roman" w:eastAsia="Arial" w:hAnsi="Times New Roman"/>
          <w:color w:val="000000"/>
          <w:sz w:val="24"/>
          <w:szCs w:val="24"/>
        </w:rPr>
        <w:t>Раздел 4 «Анализ показателей бухгалтерской отчетности субъекта бюджетной отчетности»</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Данные по дебиторской и кредиторской задолженности отражены в форме 0503169</w:t>
      </w:r>
      <w:r>
        <w:rPr>
          <w:rFonts w:ascii="Times New Roman" w:hAnsi="Times New Roman"/>
          <w:color w:val="000000"/>
          <w:sz w:val="24"/>
          <w:szCs w:val="24"/>
        </w:rPr>
        <w:t>.</w:t>
      </w:r>
    </w:p>
    <w:p w:rsidR="00FA0F6E" w:rsidRPr="002800EC" w:rsidRDefault="00FA0F6E" w:rsidP="002800EC">
      <w:pPr>
        <w:pStyle w:val="a3"/>
        <w:ind w:left="660"/>
        <w:jc w:val="both"/>
        <w:rPr>
          <w:rFonts w:ascii="Times New Roman" w:eastAsia="Arial" w:hAnsi="Times New Roman"/>
          <w:color w:val="000000"/>
          <w:sz w:val="24"/>
          <w:szCs w:val="24"/>
        </w:rPr>
      </w:pPr>
      <w:r w:rsidRPr="002800EC">
        <w:rPr>
          <w:rFonts w:ascii="Times New Roman" w:eastAsia="Arial" w:hAnsi="Times New Roman"/>
          <w:color w:val="000000"/>
          <w:sz w:val="24"/>
          <w:szCs w:val="24"/>
        </w:rPr>
        <w:lastRenderedPageBreak/>
        <w:t>Раздел 5 «Прочие вопросы деятельности субъекта бюджетной отчетности»</w:t>
      </w:r>
    </w:p>
    <w:p w:rsidR="002800EC" w:rsidRPr="002800EC" w:rsidRDefault="00FA0F6E" w:rsidP="002800EC">
      <w:pPr>
        <w:jc w:val="both"/>
        <w:rPr>
          <w:rFonts w:ascii="Times New Roman" w:hAnsi="Times New Roman"/>
          <w:sz w:val="24"/>
          <w:szCs w:val="24"/>
        </w:rPr>
      </w:pPr>
      <w:r w:rsidRPr="002800EC">
        <w:rPr>
          <w:rFonts w:ascii="Times New Roman" w:hAnsi="Times New Roman"/>
          <w:sz w:val="24"/>
          <w:szCs w:val="24"/>
        </w:rPr>
        <w:t xml:space="preserve">             </w:t>
      </w:r>
      <w:r w:rsidR="002800EC" w:rsidRPr="002800EC">
        <w:rPr>
          <w:rFonts w:ascii="Times New Roman" w:hAnsi="Times New Roman"/>
          <w:color w:val="000000"/>
          <w:sz w:val="24"/>
          <w:szCs w:val="24"/>
        </w:rPr>
        <w:t>Данные формы 0503296 "Сведения об исполнении судебных решений по денежным обязательствам" сформированы на основании следующих документов:</w:t>
      </w:r>
    </w:p>
    <w:p w:rsidR="002800EC" w:rsidRPr="002800EC" w:rsidRDefault="002800EC" w:rsidP="002800EC">
      <w:pPr>
        <w:jc w:val="both"/>
        <w:rPr>
          <w:rFonts w:ascii="Times New Roman" w:hAnsi="Times New Roman"/>
          <w:sz w:val="24"/>
          <w:szCs w:val="24"/>
        </w:rPr>
      </w:pPr>
      <w:r w:rsidRPr="002800EC">
        <w:rPr>
          <w:rFonts w:ascii="Times New Roman" w:hAnsi="Times New Roman"/>
          <w:color w:val="000000"/>
          <w:sz w:val="24"/>
          <w:szCs w:val="24"/>
        </w:rPr>
        <w:t>- Оплата административного правонарушения ГУ МЧС Омской области постановление  №5-602/2021 по ч.12 ст.19.5 КоАП РФ от 18.11.21, штраф в размере 70 000,00 рублей;</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 Постановление о взыскании исполнительного сбора № б/н от 13.05.22, по исполнительному производству №16533/22/55009-ИП от 12.04.22 - 37500,00 рублей.</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 Оплата административного правонарушения ГУ МЧС Омской области постановление №5-115/2022 по ч.14 ст.19.5 КоАП РФ от 25.05.22 - 70 000,00 рублей.</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 Оплата административного правонарушения ГУ МЧС Омской области постановление №5-115/2022 по ч.14 ст.19.5 КоАП РФ от 25.05.22, - 5 000,00 рублей.</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Постановление о взыскании исполнительного сбора № б/н от 01.11.22, по исполнительному производству №15888/22/55009-ИП от 12.10.22 – 37 500,00 рублей.</w:t>
      </w:r>
    </w:p>
    <w:p w:rsidR="002800EC" w:rsidRPr="002800EC" w:rsidRDefault="002800EC" w:rsidP="002800EC">
      <w:pPr>
        <w:jc w:val="both"/>
        <w:rPr>
          <w:rFonts w:ascii="Times New Roman" w:hAnsi="Times New Roman"/>
          <w:sz w:val="24"/>
          <w:szCs w:val="24"/>
        </w:rPr>
      </w:pPr>
      <w:r w:rsidRPr="002800EC">
        <w:rPr>
          <w:rFonts w:ascii="Times New Roman" w:hAnsi="Times New Roman"/>
          <w:color w:val="000000"/>
          <w:sz w:val="24"/>
          <w:szCs w:val="24"/>
        </w:rPr>
        <w:t>Ввиду отсутствия числовых значений и показателей не предоставлены следующие формы:</w:t>
      </w:r>
    </w:p>
    <w:p w:rsidR="002800EC" w:rsidRPr="002800EC" w:rsidRDefault="002800EC" w:rsidP="002800EC">
      <w:pPr>
        <w:jc w:val="both"/>
        <w:rPr>
          <w:rFonts w:ascii="Times New Roman" w:hAnsi="Times New Roman"/>
          <w:sz w:val="24"/>
          <w:szCs w:val="24"/>
        </w:rPr>
      </w:pPr>
      <w:r w:rsidRPr="002800EC">
        <w:rPr>
          <w:rFonts w:ascii="Times New Roman" w:hAnsi="Times New Roman"/>
          <w:color w:val="000000"/>
          <w:sz w:val="24"/>
          <w:szCs w:val="24"/>
        </w:rPr>
        <w:t>0503184 – Справка о суммах консолидируемых поступлений, подлежащих зачислению на счета бюджета;</w:t>
      </w:r>
    </w:p>
    <w:p w:rsidR="002800EC" w:rsidRPr="002800EC" w:rsidRDefault="002800EC" w:rsidP="002800EC">
      <w:pPr>
        <w:jc w:val="both"/>
        <w:rPr>
          <w:rFonts w:ascii="Times New Roman" w:hAnsi="Times New Roman"/>
          <w:sz w:val="24"/>
          <w:szCs w:val="24"/>
        </w:rPr>
      </w:pPr>
      <w:r w:rsidRPr="002800EC">
        <w:rPr>
          <w:rFonts w:ascii="Times New Roman" w:hAnsi="Times New Roman"/>
          <w:color w:val="000000"/>
          <w:sz w:val="24"/>
          <w:szCs w:val="24"/>
        </w:rPr>
        <w:t>0503738_5 - НП – Отчет об обязательствах учреждения (по национальным проектам). Субсидии на иные цели;</w:t>
      </w:r>
    </w:p>
    <w:p w:rsidR="002800EC" w:rsidRPr="002800EC" w:rsidRDefault="002800EC" w:rsidP="002800EC">
      <w:pPr>
        <w:jc w:val="both"/>
        <w:rPr>
          <w:rFonts w:ascii="Times New Roman" w:hAnsi="Times New Roman"/>
          <w:sz w:val="24"/>
          <w:szCs w:val="24"/>
        </w:rPr>
      </w:pPr>
      <w:r w:rsidRPr="002800EC">
        <w:rPr>
          <w:rFonts w:ascii="Times New Roman" w:hAnsi="Times New Roman"/>
          <w:color w:val="000000"/>
          <w:sz w:val="24"/>
          <w:szCs w:val="24"/>
        </w:rPr>
        <w:t xml:space="preserve">0503738_6 - НП - Отчет об обязательствах учреждения (по национальным проектам). Субсидии на цели осуществления </w:t>
      </w:r>
      <w:proofErr w:type="spellStart"/>
      <w:r w:rsidRPr="002800EC">
        <w:rPr>
          <w:rFonts w:ascii="Times New Roman" w:hAnsi="Times New Roman"/>
          <w:color w:val="000000"/>
          <w:sz w:val="24"/>
          <w:szCs w:val="24"/>
        </w:rPr>
        <w:t>кап.вложений</w:t>
      </w:r>
      <w:proofErr w:type="spellEnd"/>
      <w:r w:rsidRPr="002800EC">
        <w:rPr>
          <w:rFonts w:ascii="Times New Roman" w:hAnsi="Times New Roman"/>
          <w:color w:val="000000"/>
          <w:sz w:val="24"/>
          <w:szCs w:val="24"/>
        </w:rPr>
        <w:t>;</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0503171 -  Сведения о финансовых вложениях ПБС, АИФ дефицита бюджета;</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0503172 – Сведения о государственном (муниципальном) долге, предоставленных бюджетных кредитах;</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0503174 –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0503173_3 – Сведения об изменении остатков валюты бюджета. Средства во временном распоряжении;</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0503178_1 - Сведения об остатках денежных средств на счетах ПБС. Бюджетная деятельность; Средства во временном распоряжении;</w:t>
      </w:r>
    </w:p>
    <w:p w:rsidR="002800EC" w:rsidRPr="002800EC" w:rsidRDefault="002800EC" w:rsidP="002800EC">
      <w:pPr>
        <w:jc w:val="both"/>
        <w:rPr>
          <w:rFonts w:ascii="Times New Roman" w:hAnsi="Times New Roman"/>
          <w:color w:val="000000"/>
          <w:sz w:val="24"/>
          <w:szCs w:val="24"/>
        </w:rPr>
      </w:pPr>
      <w:r w:rsidRPr="002800EC">
        <w:rPr>
          <w:rFonts w:ascii="Times New Roman" w:hAnsi="Times New Roman"/>
          <w:color w:val="000000"/>
          <w:sz w:val="24"/>
          <w:szCs w:val="24"/>
        </w:rPr>
        <w:t>0503178_3 -  Сведения об остатках денежных средств на счетах ПБС. Бюджетная деятельность;</w:t>
      </w:r>
    </w:p>
    <w:p w:rsidR="00461819" w:rsidRPr="002800EC" w:rsidRDefault="002800EC" w:rsidP="002800EC">
      <w:pPr>
        <w:jc w:val="both"/>
        <w:rPr>
          <w:rFonts w:ascii="Times New Roman" w:hAnsi="Times New Roman"/>
          <w:sz w:val="24"/>
          <w:szCs w:val="24"/>
        </w:rPr>
      </w:pPr>
      <w:r w:rsidRPr="002800EC">
        <w:rPr>
          <w:rFonts w:ascii="Times New Roman" w:hAnsi="Times New Roman"/>
          <w:color w:val="000000"/>
          <w:sz w:val="24"/>
          <w:szCs w:val="24"/>
        </w:rPr>
        <w:t>0503190 – Сведения о вложениях в объекты недвижимого имущества, объектах незавершенного строительства.</w:t>
      </w:r>
    </w:p>
    <w:sectPr w:rsidR="00461819" w:rsidRPr="002800EC" w:rsidSect="003F69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703A5"/>
    <w:multiLevelType w:val="hybridMultilevel"/>
    <w:tmpl w:val="7488128C"/>
    <w:lvl w:ilvl="0" w:tplc="BD700C84">
      <w:start w:val="1"/>
      <w:numFmt w:val="decimal"/>
      <w:lvlText w:val="%1."/>
      <w:lvlJc w:val="left"/>
      <w:pPr>
        <w:ind w:left="660" w:hanging="360"/>
      </w:pPr>
      <w:rPr>
        <w:rFonts w:hint="default"/>
        <w:color w:val="auto"/>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2BB86FF1"/>
    <w:multiLevelType w:val="hybridMultilevel"/>
    <w:tmpl w:val="92CE7B2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417A1EE9"/>
    <w:multiLevelType w:val="hybridMultilevel"/>
    <w:tmpl w:val="0700D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compat>
    <w:compatSetting w:name="compatibilityMode" w:uri="http://schemas.microsoft.com/office/word" w:val="12"/>
  </w:compat>
  <w:rsids>
    <w:rsidRoot w:val="00885059"/>
    <w:rsid w:val="002101FD"/>
    <w:rsid w:val="002800EC"/>
    <w:rsid w:val="003C6DFA"/>
    <w:rsid w:val="003F69D0"/>
    <w:rsid w:val="00461819"/>
    <w:rsid w:val="00583A08"/>
    <w:rsid w:val="00601CF1"/>
    <w:rsid w:val="007E2F2D"/>
    <w:rsid w:val="00885059"/>
    <w:rsid w:val="009441A1"/>
    <w:rsid w:val="00952E8F"/>
    <w:rsid w:val="009B578D"/>
    <w:rsid w:val="00A17598"/>
    <w:rsid w:val="00B973EA"/>
    <w:rsid w:val="00BA6BBB"/>
    <w:rsid w:val="00D409EF"/>
    <w:rsid w:val="00D509CB"/>
    <w:rsid w:val="00E56445"/>
    <w:rsid w:val="00FA0F6E"/>
    <w:rsid w:val="00FE15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05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85059"/>
    <w:pPr>
      <w:ind w:left="720"/>
      <w:contextualSpacing/>
    </w:pPr>
    <w:rPr>
      <w:lang w:eastAsia="en-US"/>
    </w:rPr>
  </w:style>
  <w:style w:type="paragraph" w:styleId="a4">
    <w:name w:val="Balloon Text"/>
    <w:basedOn w:val="a"/>
    <w:link w:val="a5"/>
    <w:uiPriority w:val="99"/>
    <w:semiHidden/>
    <w:unhideWhenUsed/>
    <w:rsid w:val="00A1759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759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05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85059"/>
    <w:pPr>
      <w:ind w:left="720"/>
      <w:contextualSpacing/>
    </w:pPr>
    <w:rPr>
      <w:lang w:eastAsia="en-US"/>
    </w:rPr>
  </w:style>
  <w:style w:type="paragraph" w:styleId="a4">
    <w:name w:val="Balloon Text"/>
    <w:basedOn w:val="a"/>
    <w:link w:val="a5"/>
    <w:uiPriority w:val="99"/>
    <w:semiHidden/>
    <w:unhideWhenUsed/>
    <w:rsid w:val="00A1759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759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2912</Words>
  <Characters>16602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2019-05-03T05:11:00Z</cp:lastPrinted>
  <dcterms:created xsi:type="dcterms:W3CDTF">2018-03-29T09:40:00Z</dcterms:created>
  <dcterms:modified xsi:type="dcterms:W3CDTF">2023-02-28T04:27:00Z</dcterms:modified>
</cp:coreProperties>
</file>